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Pr="00BF4CE8" w:rsidRDefault="00015B32" w:rsidP="00C354F5">
      <w:pPr>
        <w:pStyle w:val="BodyText"/>
        <w:tabs>
          <w:tab w:val="left" w:pos="360"/>
        </w:tabs>
        <w:jc w:val="center"/>
        <w:rPr>
          <w:sz w:val="28"/>
          <w:szCs w:val="28"/>
        </w:rPr>
      </w:pPr>
      <w:r w:rsidRPr="00BF4CE8">
        <w:rPr>
          <w:sz w:val="28"/>
          <w:szCs w:val="28"/>
        </w:rPr>
        <w:t>Richland County Youth and Family Council</w:t>
      </w:r>
    </w:p>
    <w:p w:rsidR="00015B32" w:rsidRPr="00BF4CE8" w:rsidRDefault="00BB06A9">
      <w:pPr>
        <w:pStyle w:val="BodyText"/>
        <w:jc w:val="center"/>
        <w:rPr>
          <w:sz w:val="28"/>
          <w:szCs w:val="28"/>
        </w:rPr>
      </w:pPr>
      <w:r w:rsidRPr="00BF4CE8">
        <w:rPr>
          <w:sz w:val="28"/>
          <w:szCs w:val="28"/>
        </w:rPr>
        <w:t>February 17</w:t>
      </w:r>
      <w:r w:rsidR="00174A0D" w:rsidRPr="00BF4CE8">
        <w:rPr>
          <w:sz w:val="28"/>
          <w:szCs w:val="28"/>
        </w:rPr>
        <w:t>, 2016</w:t>
      </w:r>
      <w:bookmarkStart w:id="0" w:name="_GoBack"/>
      <w:bookmarkEnd w:id="0"/>
    </w:p>
    <w:p w:rsidR="00015B32" w:rsidRPr="00BF4CE8" w:rsidRDefault="008B0993" w:rsidP="004A635E">
      <w:pPr>
        <w:pStyle w:val="BodyText"/>
        <w:jc w:val="center"/>
        <w:rPr>
          <w:sz w:val="28"/>
          <w:szCs w:val="28"/>
        </w:rPr>
      </w:pPr>
      <w:r w:rsidRPr="00BF4CE8">
        <w:rPr>
          <w:sz w:val="28"/>
          <w:szCs w:val="28"/>
        </w:rPr>
        <w:t>Mental Health and Recovery Board</w:t>
      </w:r>
    </w:p>
    <w:p w:rsidR="005458FD" w:rsidRPr="00BF4CE8" w:rsidRDefault="005458FD">
      <w:pPr>
        <w:pStyle w:val="BodyText"/>
        <w:rPr>
          <w:sz w:val="18"/>
          <w:szCs w:val="16"/>
        </w:rPr>
      </w:pPr>
    </w:p>
    <w:p w:rsidR="00015B32" w:rsidRPr="00383390" w:rsidRDefault="00015B32" w:rsidP="007369BB">
      <w:pPr>
        <w:ind w:left="720"/>
        <w:rPr>
          <w:sz w:val="22"/>
          <w:szCs w:val="22"/>
        </w:rPr>
      </w:pPr>
      <w:r w:rsidRPr="00383390">
        <w:rPr>
          <w:sz w:val="22"/>
          <w:szCs w:val="22"/>
        </w:rPr>
        <w:t xml:space="preserve">The following Board members were </w:t>
      </w:r>
    </w:p>
    <w:p w:rsidR="00362B2A" w:rsidRPr="00383390" w:rsidRDefault="00015B32" w:rsidP="00362B2A">
      <w:pPr>
        <w:ind w:left="720"/>
        <w:rPr>
          <w:sz w:val="22"/>
          <w:szCs w:val="22"/>
        </w:rPr>
      </w:pPr>
      <w:r w:rsidRPr="00383390">
        <w:rPr>
          <w:b/>
          <w:bCs/>
          <w:sz w:val="22"/>
          <w:szCs w:val="22"/>
        </w:rPr>
        <w:t xml:space="preserve">Present:  </w:t>
      </w:r>
      <w:r w:rsidR="00FB0225" w:rsidRPr="00383390">
        <w:rPr>
          <w:b/>
          <w:bCs/>
          <w:sz w:val="22"/>
          <w:szCs w:val="22"/>
        </w:rPr>
        <w:t xml:space="preserve"> </w:t>
      </w:r>
      <w:r w:rsidR="00BB06A9" w:rsidRPr="00BB06A9">
        <w:rPr>
          <w:bCs/>
          <w:sz w:val="22"/>
          <w:szCs w:val="22"/>
        </w:rPr>
        <w:t>Hannah Crouch</w:t>
      </w:r>
      <w:r w:rsidR="00BB06A9">
        <w:rPr>
          <w:b/>
          <w:bCs/>
          <w:sz w:val="22"/>
          <w:szCs w:val="22"/>
        </w:rPr>
        <w:t xml:space="preserve">, </w:t>
      </w:r>
      <w:r w:rsidRPr="00383390">
        <w:rPr>
          <w:sz w:val="22"/>
          <w:szCs w:val="22"/>
        </w:rPr>
        <w:t>Joe Devany</w:t>
      </w:r>
      <w:r w:rsidR="0040330F" w:rsidRPr="00383390">
        <w:rPr>
          <w:sz w:val="22"/>
          <w:szCs w:val="22"/>
        </w:rPr>
        <w:t xml:space="preserve">, </w:t>
      </w:r>
      <w:r w:rsidR="00746560" w:rsidRPr="00383390">
        <w:rPr>
          <w:sz w:val="22"/>
          <w:szCs w:val="22"/>
        </w:rPr>
        <w:t>Patricia Harrelson,</w:t>
      </w:r>
      <w:r w:rsidR="00845DD5" w:rsidRPr="00383390">
        <w:rPr>
          <w:sz w:val="22"/>
          <w:szCs w:val="22"/>
        </w:rPr>
        <w:t xml:space="preserve"> </w:t>
      </w:r>
      <w:r w:rsidR="00BB06A9">
        <w:rPr>
          <w:sz w:val="22"/>
          <w:szCs w:val="22"/>
        </w:rPr>
        <w:t xml:space="preserve">Sharlene Neumann, </w:t>
      </w:r>
      <w:r w:rsidR="00845DD5" w:rsidRPr="00383390">
        <w:rPr>
          <w:sz w:val="22"/>
          <w:szCs w:val="22"/>
        </w:rPr>
        <w:t xml:space="preserve">Liz Prather, </w:t>
      </w:r>
      <w:r w:rsidR="00746560" w:rsidRPr="00383390">
        <w:rPr>
          <w:sz w:val="22"/>
          <w:szCs w:val="22"/>
        </w:rPr>
        <w:t>Susan Sheaffer</w:t>
      </w:r>
      <w:r w:rsidR="00174A0D" w:rsidRPr="00383390">
        <w:rPr>
          <w:sz w:val="22"/>
          <w:szCs w:val="22"/>
        </w:rPr>
        <w:t xml:space="preserve">, Martin Tremmel, Joe Trolian, and </w:t>
      </w:r>
      <w:r w:rsidR="00BB06A9">
        <w:rPr>
          <w:sz w:val="22"/>
          <w:szCs w:val="22"/>
        </w:rPr>
        <w:t>Kim Washington</w:t>
      </w:r>
      <w:r w:rsidR="00174A0D" w:rsidRPr="00383390">
        <w:rPr>
          <w:sz w:val="22"/>
          <w:szCs w:val="22"/>
        </w:rPr>
        <w:t>.</w:t>
      </w:r>
    </w:p>
    <w:p w:rsidR="00015B32" w:rsidRPr="00383390" w:rsidRDefault="00015B32" w:rsidP="00EE7A5F">
      <w:pPr>
        <w:ind w:left="720"/>
        <w:rPr>
          <w:bCs/>
          <w:sz w:val="22"/>
          <w:szCs w:val="22"/>
        </w:rPr>
      </w:pPr>
      <w:r w:rsidRPr="00383390">
        <w:rPr>
          <w:b/>
          <w:bCs/>
          <w:sz w:val="22"/>
          <w:szCs w:val="22"/>
        </w:rPr>
        <w:t xml:space="preserve">Excused: </w:t>
      </w:r>
      <w:r w:rsidR="00801E16" w:rsidRPr="00383390">
        <w:rPr>
          <w:sz w:val="22"/>
          <w:szCs w:val="22"/>
        </w:rPr>
        <w:t xml:space="preserve"> </w:t>
      </w:r>
      <w:r w:rsidR="00BB06A9">
        <w:rPr>
          <w:sz w:val="22"/>
          <w:szCs w:val="22"/>
        </w:rPr>
        <w:t>Katherine Gerhart, Linda T. Keller</w:t>
      </w:r>
      <w:r w:rsidR="00166778">
        <w:rPr>
          <w:sz w:val="22"/>
          <w:szCs w:val="22"/>
        </w:rPr>
        <w:t xml:space="preserve">, Dee Pendlebury, </w:t>
      </w:r>
      <w:r w:rsidR="00174A0D" w:rsidRPr="00383390">
        <w:rPr>
          <w:sz w:val="22"/>
          <w:szCs w:val="22"/>
        </w:rPr>
        <w:t xml:space="preserve">and </w:t>
      </w:r>
      <w:r w:rsidR="00BB06A9">
        <w:rPr>
          <w:sz w:val="22"/>
          <w:szCs w:val="22"/>
        </w:rPr>
        <w:t>Tim Wert.</w:t>
      </w:r>
    </w:p>
    <w:p w:rsidR="00362B2A" w:rsidRPr="00383390" w:rsidRDefault="00480363" w:rsidP="004D31F5">
      <w:pPr>
        <w:ind w:left="720"/>
        <w:rPr>
          <w:color w:val="FF0000"/>
          <w:sz w:val="22"/>
          <w:szCs w:val="22"/>
        </w:rPr>
      </w:pPr>
      <w:r w:rsidRPr="00383390">
        <w:rPr>
          <w:b/>
          <w:bCs/>
          <w:sz w:val="22"/>
          <w:szCs w:val="22"/>
        </w:rPr>
        <w:t xml:space="preserve">Absent: </w:t>
      </w:r>
      <w:r w:rsidR="00845DD5" w:rsidRPr="00383390">
        <w:rPr>
          <w:bCs/>
          <w:sz w:val="22"/>
          <w:szCs w:val="22"/>
        </w:rPr>
        <w:t xml:space="preserve">Brian Garverick, </w:t>
      </w:r>
      <w:r w:rsidR="00BB06A9">
        <w:rPr>
          <w:bCs/>
          <w:sz w:val="22"/>
          <w:szCs w:val="22"/>
        </w:rPr>
        <w:t xml:space="preserve">Lisa Hall, </w:t>
      </w:r>
      <w:r w:rsidR="00EA4EF0" w:rsidRPr="00383390">
        <w:rPr>
          <w:sz w:val="22"/>
          <w:szCs w:val="22"/>
        </w:rPr>
        <w:t>Kielly</w:t>
      </w:r>
      <w:r w:rsidR="005A143E" w:rsidRPr="00383390">
        <w:rPr>
          <w:sz w:val="22"/>
          <w:szCs w:val="22"/>
        </w:rPr>
        <w:t xml:space="preserve"> Rapp</w:t>
      </w:r>
      <w:r w:rsidR="00EA4EF0" w:rsidRPr="00383390">
        <w:rPr>
          <w:sz w:val="22"/>
          <w:szCs w:val="22"/>
        </w:rPr>
        <w:t>,</w:t>
      </w:r>
      <w:r w:rsidR="00166778">
        <w:rPr>
          <w:sz w:val="22"/>
          <w:szCs w:val="22"/>
        </w:rPr>
        <w:t xml:space="preserve"> and</w:t>
      </w:r>
      <w:r w:rsidR="00174A0D" w:rsidRPr="00383390">
        <w:rPr>
          <w:sz w:val="22"/>
          <w:szCs w:val="22"/>
        </w:rPr>
        <w:t xml:space="preserve"> </w:t>
      </w:r>
      <w:r w:rsidR="00746560" w:rsidRPr="00383390">
        <w:rPr>
          <w:sz w:val="22"/>
          <w:szCs w:val="22"/>
        </w:rPr>
        <w:t>Daniel Varn</w:t>
      </w:r>
      <w:r w:rsidR="00174A0D" w:rsidRPr="00383390">
        <w:rPr>
          <w:sz w:val="22"/>
          <w:szCs w:val="22"/>
        </w:rPr>
        <w:t>.</w:t>
      </w:r>
    </w:p>
    <w:p w:rsidR="00335C9D" w:rsidRPr="00383390" w:rsidRDefault="00015B32" w:rsidP="006F188F">
      <w:pPr>
        <w:ind w:left="720"/>
        <w:rPr>
          <w:sz w:val="22"/>
          <w:szCs w:val="22"/>
        </w:rPr>
      </w:pPr>
      <w:r w:rsidRPr="00383390">
        <w:rPr>
          <w:b/>
          <w:bCs/>
          <w:sz w:val="22"/>
          <w:szCs w:val="22"/>
        </w:rPr>
        <w:t>Guests</w:t>
      </w:r>
      <w:r w:rsidRPr="00383390">
        <w:rPr>
          <w:sz w:val="22"/>
          <w:szCs w:val="22"/>
        </w:rPr>
        <w:t>:</w:t>
      </w:r>
      <w:r w:rsidR="00801E16" w:rsidRPr="00383390">
        <w:rPr>
          <w:sz w:val="22"/>
          <w:szCs w:val="22"/>
        </w:rPr>
        <w:t xml:space="preserve"> </w:t>
      </w:r>
      <w:r w:rsidR="00582B4D" w:rsidRPr="00383390">
        <w:rPr>
          <w:sz w:val="22"/>
          <w:szCs w:val="22"/>
        </w:rPr>
        <w:t xml:space="preserve">V. Dale Au, </w:t>
      </w:r>
      <w:r w:rsidR="00D27AAB" w:rsidRPr="00383390">
        <w:rPr>
          <w:sz w:val="22"/>
          <w:szCs w:val="22"/>
        </w:rPr>
        <w:t>Terry Carter</w:t>
      </w:r>
      <w:r w:rsidR="00746560" w:rsidRPr="00383390">
        <w:rPr>
          <w:sz w:val="22"/>
          <w:szCs w:val="22"/>
        </w:rPr>
        <w:t xml:space="preserve">, Deborah Dubois, </w:t>
      </w:r>
      <w:r w:rsidR="00174A0D" w:rsidRPr="00383390">
        <w:rPr>
          <w:sz w:val="22"/>
          <w:szCs w:val="22"/>
        </w:rPr>
        <w:t xml:space="preserve">Bailey Fullwiler, </w:t>
      </w:r>
      <w:r w:rsidR="00845DD5" w:rsidRPr="00383390">
        <w:rPr>
          <w:sz w:val="22"/>
          <w:szCs w:val="22"/>
        </w:rPr>
        <w:t xml:space="preserve">Adele </w:t>
      </w:r>
      <w:r w:rsidR="00746560" w:rsidRPr="00383390">
        <w:rPr>
          <w:sz w:val="22"/>
          <w:szCs w:val="22"/>
        </w:rPr>
        <w:t xml:space="preserve">Lifer, Peggy Sutton, Carmen Torrence, and </w:t>
      </w:r>
      <w:r w:rsidR="00174A0D" w:rsidRPr="00383390">
        <w:rPr>
          <w:sz w:val="22"/>
          <w:szCs w:val="22"/>
        </w:rPr>
        <w:t>Sue Warren.</w:t>
      </w:r>
    </w:p>
    <w:p w:rsidR="00015B32" w:rsidRPr="00383390" w:rsidRDefault="00335C9D" w:rsidP="00335C9D">
      <w:pPr>
        <w:ind w:left="720"/>
        <w:rPr>
          <w:sz w:val="22"/>
          <w:szCs w:val="22"/>
        </w:rPr>
      </w:pPr>
      <w:r w:rsidRPr="00383390">
        <w:rPr>
          <w:sz w:val="22"/>
          <w:szCs w:val="22"/>
        </w:rPr>
        <w:t>Te</w:t>
      </w:r>
      <w:r w:rsidR="00015B32" w:rsidRPr="00383390">
        <w:rPr>
          <w:sz w:val="22"/>
          <w:szCs w:val="22"/>
        </w:rPr>
        <w:t>resa Alt, Executive Director and Debra J. Boyer, Administrative Assistant were also in attendance.</w:t>
      </w:r>
    </w:p>
    <w:p w:rsidR="00015B32" w:rsidRPr="00425C3E" w:rsidRDefault="00015B32">
      <w:pPr>
        <w:rPr>
          <w:color w:val="FF0000"/>
          <w:sz w:val="12"/>
          <w:szCs w:val="22"/>
        </w:rPr>
      </w:pPr>
    </w:p>
    <w:p w:rsidR="00015B32" w:rsidRPr="00383390" w:rsidRDefault="00015B32">
      <w:pPr>
        <w:pStyle w:val="Heading6"/>
        <w:numPr>
          <w:ilvl w:val="0"/>
          <w:numId w:val="1"/>
        </w:numPr>
      </w:pPr>
      <w:r w:rsidRPr="00383390">
        <w:t>Call to Order &amp; Introductions:</w:t>
      </w:r>
    </w:p>
    <w:p w:rsidR="00015B32" w:rsidRPr="00425C3E" w:rsidRDefault="00015B32">
      <w:pPr>
        <w:pStyle w:val="Heading6"/>
        <w:spacing w:line="120" w:lineRule="auto"/>
        <w:ind w:left="360"/>
        <w:rPr>
          <w:b w:val="0"/>
          <w:bCs w:val="0"/>
          <w:sz w:val="12"/>
        </w:rPr>
      </w:pPr>
    </w:p>
    <w:p w:rsidR="00015B32" w:rsidRPr="00383390" w:rsidRDefault="00B72F81" w:rsidP="00B53079">
      <w:pPr>
        <w:pStyle w:val="BodyText3"/>
        <w:tabs>
          <w:tab w:val="left" w:pos="360"/>
        </w:tabs>
        <w:ind w:left="720"/>
        <w:rPr>
          <w:b w:val="0"/>
          <w:bCs w:val="0"/>
        </w:rPr>
      </w:pPr>
      <w:r w:rsidRPr="00383390">
        <w:rPr>
          <w:b w:val="0"/>
          <w:bCs w:val="0"/>
        </w:rPr>
        <w:t>President</w:t>
      </w:r>
      <w:r w:rsidR="00746560" w:rsidRPr="00383390">
        <w:rPr>
          <w:b w:val="0"/>
          <w:bCs w:val="0"/>
        </w:rPr>
        <w:t xml:space="preserve"> </w:t>
      </w:r>
      <w:r w:rsidR="00174A0D" w:rsidRPr="00383390">
        <w:rPr>
          <w:b w:val="0"/>
          <w:bCs w:val="0"/>
        </w:rPr>
        <w:t>Martin Tremmel</w:t>
      </w:r>
      <w:r w:rsidR="00015B32" w:rsidRPr="00383390">
        <w:rPr>
          <w:b w:val="0"/>
          <w:bCs w:val="0"/>
        </w:rPr>
        <w:t xml:space="preserve"> called the meeting to order at 1:</w:t>
      </w:r>
      <w:r w:rsidR="00166778">
        <w:rPr>
          <w:b w:val="0"/>
          <w:bCs w:val="0"/>
        </w:rPr>
        <w:t>45</w:t>
      </w:r>
      <w:r w:rsidR="00EB2D17" w:rsidRPr="00383390">
        <w:rPr>
          <w:b w:val="0"/>
          <w:bCs w:val="0"/>
        </w:rPr>
        <w:t xml:space="preserve"> </w:t>
      </w:r>
      <w:r w:rsidR="00015B32" w:rsidRPr="00383390">
        <w:rPr>
          <w:b w:val="0"/>
          <w:bCs w:val="0"/>
        </w:rPr>
        <w:t>p.m. a</w:t>
      </w:r>
      <w:r w:rsidR="00746560" w:rsidRPr="00383390">
        <w:rPr>
          <w:b w:val="0"/>
          <w:bCs w:val="0"/>
        </w:rPr>
        <w:t xml:space="preserve">nd observed a </w:t>
      </w:r>
      <w:r w:rsidR="00015B32" w:rsidRPr="00383390">
        <w:rPr>
          <w:b w:val="0"/>
          <w:bCs w:val="0"/>
        </w:rPr>
        <w:t>quorum</w:t>
      </w:r>
      <w:r w:rsidR="00FB6F6F">
        <w:rPr>
          <w:b w:val="0"/>
          <w:bCs w:val="0"/>
        </w:rPr>
        <w:t xml:space="preserve"> after seeking approval to amend the agenda</w:t>
      </w:r>
      <w:r w:rsidR="00746560" w:rsidRPr="00383390">
        <w:rPr>
          <w:b w:val="0"/>
          <w:bCs w:val="0"/>
        </w:rPr>
        <w:t xml:space="preserve">. </w:t>
      </w:r>
      <w:r w:rsidR="00015B32" w:rsidRPr="00383390">
        <w:rPr>
          <w:b w:val="0"/>
          <w:bCs w:val="0"/>
        </w:rPr>
        <w:t xml:space="preserve"> Those present introduced themselves.</w:t>
      </w:r>
    </w:p>
    <w:p w:rsidR="00015B32" w:rsidRPr="00425C3E" w:rsidRDefault="00015B32" w:rsidP="00B53079">
      <w:pPr>
        <w:pStyle w:val="BodyText3"/>
        <w:tabs>
          <w:tab w:val="left" w:pos="360"/>
        </w:tabs>
        <w:ind w:left="720"/>
        <w:rPr>
          <w:b w:val="0"/>
          <w:bCs w:val="0"/>
          <w:color w:val="FF0000"/>
          <w:sz w:val="12"/>
        </w:rPr>
      </w:pPr>
    </w:p>
    <w:p w:rsidR="00F80095" w:rsidRPr="00383390" w:rsidRDefault="00015B32" w:rsidP="00F80095">
      <w:pPr>
        <w:pStyle w:val="BodyText3"/>
        <w:numPr>
          <w:ilvl w:val="0"/>
          <w:numId w:val="1"/>
        </w:numPr>
        <w:tabs>
          <w:tab w:val="left" w:pos="360"/>
        </w:tabs>
      </w:pPr>
      <w:r w:rsidRPr="00383390">
        <w:t xml:space="preserve">Approval of Minutes </w:t>
      </w:r>
      <w:r w:rsidR="00166778">
        <w:t>January 20, 2016</w:t>
      </w:r>
      <w:r w:rsidRPr="00383390">
        <w:t xml:space="preserve">: </w:t>
      </w:r>
    </w:p>
    <w:p w:rsidR="00F80095" w:rsidRPr="00425C3E" w:rsidRDefault="00F80095" w:rsidP="00F80095">
      <w:pPr>
        <w:ind w:left="360"/>
        <w:rPr>
          <w:b/>
          <w:bCs/>
          <w:sz w:val="12"/>
          <w:szCs w:val="22"/>
        </w:rPr>
      </w:pPr>
    </w:p>
    <w:p w:rsidR="00F80095" w:rsidRPr="00383390" w:rsidRDefault="00D27AAB" w:rsidP="00F80095">
      <w:pPr>
        <w:pStyle w:val="BodyText3"/>
        <w:tabs>
          <w:tab w:val="left" w:pos="360"/>
        </w:tabs>
        <w:ind w:left="720"/>
      </w:pPr>
      <w:r w:rsidRPr="00383390">
        <w:t xml:space="preserve">Joe </w:t>
      </w:r>
      <w:r w:rsidR="00174A0D" w:rsidRPr="00383390">
        <w:t>Devany</w:t>
      </w:r>
      <w:r w:rsidRPr="00383390">
        <w:t xml:space="preserve"> moved and </w:t>
      </w:r>
      <w:r w:rsidR="00166778">
        <w:t xml:space="preserve">Sharlene Neumann </w:t>
      </w:r>
      <w:r w:rsidR="00F80095" w:rsidRPr="00383390">
        <w:t xml:space="preserve">seconded a motion to approve the </w:t>
      </w:r>
      <w:r w:rsidR="00166778">
        <w:t>January 20</w:t>
      </w:r>
      <w:r w:rsidRPr="00383390">
        <w:t xml:space="preserve">, </w:t>
      </w:r>
      <w:r w:rsidR="00166778">
        <w:t>2016</w:t>
      </w:r>
      <w:r w:rsidR="00F80095" w:rsidRPr="00383390">
        <w:t xml:space="preserve"> minutes. The motion passed by a voice vote.</w:t>
      </w:r>
    </w:p>
    <w:p w:rsidR="00F80095" w:rsidRPr="00425C3E" w:rsidRDefault="00F80095" w:rsidP="00F80095">
      <w:pPr>
        <w:pStyle w:val="BodyText3"/>
        <w:tabs>
          <w:tab w:val="left" w:pos="360"/>
        </w:tabs>
        <w:ind w:left="720"/>
        <w:rPr>
          <w:sz w:val="12"/>
        </w:rPr>
      </w:pPr>
    </w:p>
    <w:p w:rsidR="00015B32" w:rsidRPr="00383390" w:rsidRDefault="00015B32">
      <w:pPr>
        <w:pStyle w:val="Heading6"/>
        <w:numPr>
          <w:ilvl w:val="0"/>
          <w:numId w:val="1"/>
        </w:numPr>
      </w:pPr>
      <w:r w:rsidRPr="00383390">
        <w:t>Treasurer’s Report:</w:t>
      </w:r>
    </w:p>
    <w:p w:rsidR="00015B32" w:rsidRPr="00425C3E" w:rsidRDefault="00015B32" w:rsidP="009E4AF2">
      <w:pPr>
        <w:ind w:left="720"/>
        <w:rPr>
          <w:sz w:val="12"/>
          <w:szCs w:val="22"/>
        </w:rPr>
      </w:pPr>
    </w:p>
    <w:p w:rsidR="002D377F" w:rsidRPr="00425C3E" w:rsidRDefault="00F80095" w:rsidP="00F80095">
      <w:pPr>
        <w:ind w:left="720"/>
        <w:rPr>
          <w:sz w:val="22"/>
          <w:szCs w:val="22"/>
        </w:rPr>
      </w:pPr>
      <w:r w:rsidRPr="00383390">
        <w:rPr>
          <w:sz w:val="22"/>
          <w:szCs w:val="22"/>
        </w:rPr>
        <w:t xml:space="preserve">Carmen Torrence reviewed </w:t>
      </w:r>
      <w:r w:rsidR="00174A0D" w:rsidRPr="00383390">
        <w:rPr>
          <w:sz w:val="22"/>
          <w:szCs w:val="22"/>
        </w:rPr>
        <w:t xml:space="preserve">the </w:t>
      </w:r>
      <w:r w:rsidR="00166778">
        <w:rPr>
          <w:sz w:val="22"/>
          <w:szCs w:val="22"/>
        </w:rPr>
        <w:t>January 2016</w:t>
      </w:r>
      <w:r w:rsidR="002D377F" w:rsidRPr="00383390">
        <w:rPr>
          <w:sz w:val="22"/>
          <w:szCs w:val="22"/>
        </w:rPr>
        <w:t xml:space="preserve"> finance report</w:t>
      </w:r>
      <w:r w:rsidRPr="00425C3E">
        <w:rPr>
          <w:color w:val="FF0000"/>
          <w:sz w:val="22"/>
          <w:szCs w:val="22"/>
        </w:rPr>
        <w:t>.</w:t>
      </w:r>
      <w:r w:rsidR="00164C5E" w:rsidRPr="00425C3E">
        <w:rPr>
          <w:color w:val="FF0000"/>
          <w:sz w:val="22"/>
          <w:szCs w:val="22"/>
        </w:rPr>
        <w:t xml:space="preserve">  </w:t>
      </w:r>
      <w:r w:rsidR="00164C5E" w:rsidRPr="00425C3E">
        <w:rPr>
          <w:sz w:val="22"/>
          <w:szCs w:val="22"/>
        </w:rPr>
        <w:t>Carmen also asked for</w:t>
      </w:r>
      <w:r w:rsidR="00166778" w:rsidRPr="00425C3E">
        <w:rPr>
          <w:sz w:val="22"/>
          <w:szCs w:val="22"/>
        </w:rPr>
        <w:t xml:space="preserve"> approval of </w:t>
      </w:r>
      <w:r w:rsidR="00164C5E" w:rsidRPr="00425C3E">
        <w:rPr>
          <w:sz w:val="22"/>
          <w:szCs w:val="22"/>
        </w:rPr>
        <w:t>a budget revision</w:t>
      </w:r>
      <w:r w:rsidR="00C80923" w:rsidRPr="00425C3E">
        <w:rPr>
          <w:sz w:val="22"/>
          <w:szCs w:val="22"/>
        </w:rPr>
        <w:t xml:space="preserve"> to amend the budget amount to reflect the pooled fund contribution of Richland Public Health.  </w:t>
      </w:r>
    </w:p>
    <w:p w:rsidR="00166778" w:rsidRPr="00425C3E" w:rsidRDefault="00166778" w:rsidP="00F80095">
      <w:pPr>
        <w:ind w:left="720"/>
        <w:rPr>
          <w:color w:val="FF0000"/>
          <w:sz w:val="12"/>
          <w:szCs w:val="22"/>
        </w:rPr>
      </w:pPr>
    </w:p>
    <w:p w:rsidR="00015B32" w:rsidRPr="00383390" w:rsidRDefault="00166778" w:rsidP="00F80095">
      <w:pPr>
        <w:ind w:left="720"/>
        <w:rPr>
          <w:b/>
          <w:bCs/>
          <w:sz w:val="22"/>
          <w:szCs w:val="22"/>
        </w:rPr>
      </w:pPr>
      <w:r>
        <w:rPr>
          <w:b/>
          <w:bCs/>
          <w:sz w:val="22"/>
          <w:szCs w:val="22"/>
        </w:rPr>
        <w:t>Joe Trolian</w:t>
      </w:r>
      <w:r w:rsidR="00F80095" w:rsidRPr="00383390">
        <w:rPr>
          <w:b/>
          <w:bCs/>
          <w:sz w:val="22"/>
          <w:szCs w:val="22"/>
        </w:rPr>
        <w:t xml:space="preserve"> moved and </w:t>
      </w:r>
      <w:r>
        <w:rPr>
          <w:b/>
          <w:bCs/>
          <w:sz w:val="22"/>
          <w:szCs w:val="22"/>
        </w:rPr>
        <w:t>Patricia Harrelson</w:t>
      </w:r>
      <w:r w:rsidR="00F80095" w:rsidRPr="00383390">
        <w:rPr>
          <w:b/>
          <w:bCs/>
          <w:sz w:val="22"/>
          <w:szCs w:val="22"/>
        </w:rPr>
        <w:t xml:space="preserve"> seconded a motion to file for audit the </w:t>
      </w:r>
      <w:r>
        <w:rPr>
          <w:b/>
          <w:bCs/>
          <w:sz w:val="22"/>
          <w:szCs w:val="22"/>
        </w:rPr>
        <w:t>January 2016</w:t>
      </w:r>
      <w:r w:rsidR="00F80095" w:rsidRPr="00383390">
        <w:rPr>
          <w:b/>
          <w:bCs/>
          <w:sz w:val="22"/>
          <w:szCs w:val="22"/>
        </w:rPr>
        <w:t xml:space="preserve"> monthly Treasurer’s fiscal report</w:t>
      </w:r>
      <w:r w:rsidR="00513AB3" w:rsidRPr="00383390">
        <w:rPr>
          <w:b/>
          <w:bCs/>
          <w:sz w:val="22"/>
          <w:szCs w:val="22"/>
        </w:rPr>
        <w:t xml:space="preserve"> as presented</w:t>
      </w:r>
      <w:r w:rsidR="002D377F" w:rsidRPr="00383390">
        <w:rPr>
          <w:b/>
          <w:bCs/>
          <w:sz w:val="22"/>
          <w:szCs w:val="22"/>
        </w:rPr>
        <w:t>.</w:t>
      </w:r>
      <w:r w:rsidR="00513AB3" w:rsidRPr="00383390">
        <w:rPr>
          <w:b/>
          <w:bCs/>
          <w:sz w:val="22"/>
          <w:szCs w:val="22"/>
        </w:rPr>
        <w:t xml:space="preserve"> </w:t>
      </w:r>
      <w:r w:rsidR="00F80095" w:rsidRPr="00383390">
        <w:rPr>
          <w:b/>
          <w:bCs/>
          <w:sz w:val="22"/>
          <w:szCs w:val="22"/>
        </w:rPr>
        <w:t xml:space="preserve"> The motion passed by </w:t>
      </w:r>
      <w:r w:rsidR="009E7194" w:rsidRPr="00383390">
        <w:rPr>
          <w:b/>
          <w:bCs/>
          <w:sz w:val="22"/>
          <w:szCs w:val="22"/>
        </w:rPr>
        <w:t xml:space="preserve">a </w:t>
      </w:r>
      <w:r w:rsidR="00F80095" w:rsidRPr="00383390">
        <w:rPr>
          <w:b/>
          <w:bCs/>
          <w:sz w:val="22"/>
          <w:szCs w:val="22"/>
        </w:rPr>
        <w:t xml:space="preserve">voice vote.  </w:t>
      </w:r>
    </w:p>
    <w:p w:rsidR="00174A0D" w:rsidRPr="00425C3E" w:rsidRDefault="00174A0D" w:rsidP="00F80095">
      <w:pPr>
        <w:ind w:left="720"/>
        <w:rPr>
          <w:b/>
          <w:bCs/>
          <w:sz w:val="12"/>
          <w:szCs w:val="22"/>
        </w:rPr>
      </w:pPr>
    </w:p>
    <w:p w:rsidR="00174A0D" w:rsidRPr="00383390" w:rsidRDefault="00166778" w:rsidP="00F80095">
      <w:pPr>
        <w:ind w:left="720"/>
        <w:rPr>
          <w:b/>
          <w:bCs/>
          <w:sz w:val="22"/>
          <w:szCs w:val="22"/>
        </w:rPr>
      </w:pPr>
      <w:r>
        <w:rPr>
          <w:b/>
          <w:bCs/>
          <w:sz w:val="22"/>
          <w:szCs w:val="22"/>
        </w:rPr>
        <w:t>Patricia Harrelson</w:t>
      </w:r>
      <w:r w:rsidR="00174A0D" w:rsidRPr="00383390">
        <w:rPr>
          <w:b/>
          <w:bCs/>
          <w:sz w:val="22"/>
          <w:szCs w:val="22"/>
        </w:rPr>
        <w:t xml:space="preserve"> moved and </w:t>
      </w:r>
      <w:r>
        <w:rPr>
          <w:b/>
          <w:bCs/>
          <w:sz w:val="22"/>
          <w:szCs w:val="22"/>
        </w:rPr>
        <w:t>Joe Devany</w:t>
      </w:r>
      <w:r w:rsidR="00174A0D" w:rsidRPr="00383390">
        <w:rPr>
          <w:b/>
          <w:bCs/>
          <w:sz w:val="22"/>
          <w:szCs w:val="22"/>
        </w:rPr>
        <w:t xml:space="preserve"> seconded a motion to approve a budget revision as presented.  The motion passed by a voice vote.</w:t>
      </w:r>
    </w:p>
    <w:p w:rsidR="00174A0D" w:rsidRPr="00425C3E" w:rsidRDefault="00174A0D" w:rsidP="00F80095">
      <w:pPr>
        <w:ind w:left="720"/>
        <w:rPr>
          <w:b/>
          <w:bCs/>
          <w:sz w:val="12"/>
          <w:szCs w:val="22"/>
        </w:rPr>
      </w:pPr>
    </w:p>
    <w:p w:rsidR="006E1E1E" w:rsidRPr="00823A48" w:rsidRDefault="00166778" w:rsidP="00F732EC">
      <w:pPr>
        <w:pStyle w:val="Heading6"/>
        <w:numPr>
          <w:ilvl w:val="0"/>
          <w:numId w:val="1"/>
        </w:numPr>
      </w:pPr>
      <w:r w:rsidRPr="00823A48">
        <w:t>Amend Bylaws</w:t>
      </w:r>
      <w:r w:rsidR="006E1E1E" w:rsidRPr="00823A48">
        <w:t>:</w:t>
      </w:r>
    </w:p>
    <w:p w:rsidR="006E1E1E" w:rsidRPr="00425C3E" w:rsidRDefault="006E1E1E" w:rsidP="00B77A24">
      <w:pPr>
        <w:ind w:left="720"/>
        <w:rPr>
          <w:color w:val="FF0000"/>
          <w:sz w:val="12"/>
          <w:szCs w:val="22"/>
        </w:rPr>
      </w:pPr>
    </w:p>
    <w:p w:rsidR="006E1E1E" w:rsidRPr="00C80923" w:rsidRDefault="00B77A24" w:rsidP="00B77A24">
      <w:pPr>
        <w:ind w:left="720"/>
        <w:rPr>
          <w:sz w:val="22"/>
          <w:szCs w:val="22"/>
        </w:rPr>
      </w:pPr>
      <w:r w:rsidRPr="00C80923">
        <w:rPr>
          <w:sz w:val="22"/>
          <w:szCs w:val="22"/>
        </w:rPr>
        <w:t>Teresa Alt asked Council to consider an amendment to the Council</w:t>
      </w:r>
      <w:r w:rsidR="00823A48" w:rsidRPr="00C80923">
        <w:rPr>
          <w:sz w:val="22"/>
          <w:szCs w:val="22"/>
        </w:rPr>
        <w:t>s’</w:t>
      </w:r>
      <w:r w:rsidRPr="00C80923">
        <w:rPr>
          <w:sz w:val="22"/>
          <w:szCs w:val="22"/>
        </w:rPr>
        <w:t xml:space="preserve"> current Policies and Procedures </w:t>
      </w:r>
      <w:r w:rsidR="00FB3EAA" w:rsidRPr="00C80923">
        <w:rPr>
          <w:sz w:val="22"/>
          <w:szCs w:val="22"/>
        </w:rPr>
        <w:t>wherein</w:t>
      </w:r>
      <w:r w:rsidRPr="00C80923">
        <w:rPr>
          <w:sz w:val="22"/>
          <w:szCs w:val="22"/>
        </w:rPr>
        <w:t xml:space="preserve"> the following clauses</w:t>
      </w:r>
      <w:r w:rsidR="00FB3EAA" w:rsidRPr="00C80923">
        <w:rPr>
          <w:sz w:val="22"/>
          <w:szCs w:val="22"/>
        </w:rPr>
        <w:t xml:space="preserve"> will be added</w:t>
      </w:r>
      <w:r w:rsidRPr="00C80923">
        <w:rPr>
          <w:sz w:val="22"/>
          <w:szCs w:val="22"/>
        </w:rPr>
        <w:t xml:space="preserve"> as written in the O</w:t>
      </w:r>
      <w:r w:rsidR="00823A48" w:rsidRPr="00C80923">
        <w:rPr>
          <w:sz w:val="22"/>
          <w:szCs w:val="22"/>
        </w:rPr>
        <w:t xml:space="preserve">hio </w:t>
      </w:r>
      <w:r w:rsidRPr="00C80923">
        <w:rPr>
          <w:sz w:val="22"/>
          <w:szCs w:val="22"/>
        </w:rPr>
        <w:t>R</w:t>
      </w:r>
      <w:r w:rsidR="00823A48" w:rsidRPr="00C80923">
        <w:rPr>
          <w:sz w:val="22"/>
          <w:szCs w:val="22"/>
        </w:rPr>
        <w:t xml:space="preserve">evised </w:t>
      </w:r>
      <w:r w:rsidRPr="00C80923">
        <w:rPr>
          <w:sz w:val="22"/>
          <w:szCs w:val="22"/>
        </w:rPr>
        <w:t>C</w:t>
      </w:r>
      <w:r w:rsidR="00823A48" w:rsidRPr="00C80923">
        <w:rPr>
          <w:sz w:val="22"/>
          <w:szCs w:val="22"/>
        </w:rPr>
        <w:t>ode</w:t>
      </w:r>
      <w:r w:rsidRPr="00C80923">
        <w:rPr>
          <w:sz w:val="22"/>
          <w:szCs w:val="22"/>
        </w:rPr>
        <w:t xml:space="preserve"> 121.37:</w:t>
      </w:r>
      <w:r w:rsidR="00425C3E">
        <w:rPr>
          <w:sz w:val="22"/>
          <w:szCs w:val="22"/>
        </w:rPr>
        <w:t xml:space="preserve"> </w:t>
      </w:r>
      <w:r w:rsidR="00C80923" w:rsidRPr="00C80923">
        <w:rPr>
          <w:sz w:val="22"/>
          <w:szCs w:val="22"/>
        </w:rPr>
        <w:t>to allow a designee for multi county agencies.</w:t>
      </w:r>
    </w:p>
    <w:p w:rsidR="00B77A24" w:rsidRPr="00425C3E" w:rsidRDefault="00B77A24" w:rsidP="00B77A24">
      <w:pPr>
        <w:tabs>
          <w:tab w:val="left" w:pos="720"/>
        </w:tabs>
        <w:ind w:left="720"/>
        <w:rPr>
          <w:sz w:val="12"/>
          <w:szCs w:val="22"/>
        </w:rPr>
      </w:pPr>
    </w:p>
    <w:p w:rsidR="00B77A24" w:rsidRPr="00823A48" w:rsidRDefault="00B77A24" w:rsidP="00B77A24">
      <w:pPr>
        <w:tabs>
          <w:tab w:val="left" w:pos="720"/>
        </w:tabs>
        <w:ind w:left="720"/>
        <w:rPr>
          <w:b/>
          <w:sz w:val="22"/>
          <w:szCs w:val="22"/>
        </w:rPr>
      </w:pPr>
      <w:r w:rsidRPr="00C80923">
        <w:rPr>
          <w:b/>
          <w:sz w:val="22"/>
          <w:szCs w:val="22"/>
        </w:rPr>
        <w:t>Joe Trolian</w:t>
      </w:r>
      <w:r w:rsidR="00823A48" w:rsidRPr="00C80923">
        <w:rPr>
          <w:b/>
          <w:sz w:val="22"/>
          <w:szCs w:val="22"/>
        </w:rPr>
        <w:t xml:space="preserve"> moved </w:t>
      </w:r>
      <w:r w:rsidR="00823A48">
        <w:rPr>
          <w:b/>
          <w:sz w:val="22"/>
          <w:szCs w:val="22"/>
        </w:rPr>
        <w:t>and Joe Devany seconded a motion to amend the Councils’ current Pol</w:t>
      </w:r>
      <w:r w:rsidR="00C80923">
        <w:rPr>
          <w:b/>
          <w:sz w:val="22"/>
          <w:szCs w:val="22"/>
        </w:rPr>
        <w:t xml:space="preserve">icies and Procedures to allow a designee for multi county agencies.  </w:t>
      </w:r>
    </w:p>
    <w:p w:rsidR="00823A48" w:rsidRPr="00425C3E" w:rsidRDefault="00823A48" w:rsidP="00B77A24">
      <w:pPr>
        <w:ind w:left="720"/>
        <w:rPr>
          <w:sz w:val="12"/>
          <w:szCs w:val="22"/>
        </w:rPr>
      </w:pPr>
    </w:p>
    <w:p w:rsidR="00561A6A" w:rsidRPr="00C80923" w:rsidRDefault="00307255" w:rsidP="006E1E1E">
      <w:pPr>
        <w:pStyle w:val="Heading6"/>
        <w:numPr>
          <w:ilvl w:val="0"/>
          <w:numId w:val="1"/>
        </w:numPr>
      </w:pPr>
      <w:r w:rsidRPr="00C80923">
        <w:t>Finance Committee</w:t>
      </w:r>
      <w:r w:rsidR="00511594" w:rsidRPr="00C80923">
        <w:t>:</w:t>
      </w:r>
    </w:p>
    <w:p w:rsidR="00EB2D17" w:rsidRPr="00425C3E" w:rsidRDefault="00EB2D17" w:rsidP="00C12834">
      <w:pPr>
        <w:ind w:left="720"/>
        <w:rPr>
          <w:sz w:val="12"/>
          <w:szCs w:val="22"/>
        </w:rPr>
      </w:pPr>
    </w:p>
    <w:p w:rsidR="00C12834" w:rsidRPr="00C80923" w:rsidRDefault="00C12834" w:rsidP="00AC7637">
      <w:pPr>
        <w:ind w:left="720"/>
        <w:rPr>
          <w:sz w:val="22"/>
          <w:szCs w:val="22"/>
        </w:rPr>
      </w:pPr>
      <w:r w:rsidRPr="00C80923">
        <w:rPr>
          <w:sz w:val="22"/>
          <w:szCs w:val="22"/>
        </w:rPr>
        <w:t>Teresa Alt reviewed</w:t>
      </w:r>
      <w:r w:rsidR="00513AB3" w:rsidRPr="00C80923">
        <w:rPr>
          <w:sz w:val="22"/>
          <w:szCs w:val="22"/>
        </w:rPr>
        <w:t xml:space="preserve"> the Finance Committee report</w:t>
      </w:r>
      <w:r w:rsidR="00C80923" w:rsidRPr="00C80923">
        <w:rPr>
          <w:sz w:val="22"/>
          <w:szCs w:val="22"/>
        </w:rPr>
        <w:t>.  The mentoring contracts will be mostly covered by Strong Families grant for at least the first half of the year.  Mansfield UMADAOP is covering Marion County and CACY is covering Crawford County’s mentoring needs.  The balance available to commit is $347,686.74.</w:t>
      </w:r>
    </w:p>
    <w:p w:rsidR="0003272C" w:rsidRPr="00425C3E" w:rsidRDefault="0003272C" w:rsidP="0003272C">
      <w:pPr>
        <w:rPr>
          <w:sz w:val="12"/>
          <w:szCs w:val="22"/>
        </w:rPr>
      </w:pPr>
    </w:p>
    <w:p w:rsidR="00653F61" w:rsidRPr="00C80923" w:rsidRDefault="00166778" w:rsidP="005A143E">
      <w:pPr>
        <w:pStyle w:val="BodyText3"/>
        <w:numPr>
          <w:ilvl w:val="0"/>
          <w:numId w:val="1"/>
        </w:numPr>
        <w:tabs>
          <w:tab w:val="left" w:pos="360"/>
        </w:tabs>
      </w:pPr>
      <w:r w:rsidRPr="00C80923">
        <w:t>Shared Plan</w:t>
      </w:r>
      <w:r w:rsidR="00C01307" w:rsidRPr="00C80923">
        <w:t>:</w:t>
      </w:r>
    </w:p>
    <w:p w:rsidR="005A143E" w:rsidRPr="00425C3E" w:rsidRDefault="005A143E" w:rsidP="005A143E">
      <w:pPr>
        <w:pStyle w:val="BodyText3"/>
        <w:tabs>
          <w:tab w:val="left" w:pos="360"/>
        </w:tabs>
        <w:ind w:left="720"/>
        <w:rPr>
          <w:sz w:val="12"/>
        </w:rPr>
      </w:pPr>
    </w:p>
    <w:p w:rsidR="00823A48" w:rsidRPr="00C80923" w:rsidRDefault="004C6AED" w:rsidP="0054401B">
      <w:pPr>
        <w:ind w:left="720"/>
        <w:rPr>
          <w:sz w:val="22"/>
          <w:szCs w:val="22"/>
        </w:rPr>
      </w:pPr>
      <w:r w:rsidRPr="00C80923">
        <w:rPr>
          <w:sz w:val="22"/>
          <w:szCs w:val="22"/>
        </w:rPr>
        <w:t xml:space="preserve">Shared Plans are to be completed and submitted to the Ohio Family and Children First Council by July 31, 2016.  </w:t>
      </w:r>
      <w:r w:rsidR="00C80923" w:rsidRPr="00C80923">
        <w:rPr>
          <w:sz w:val="22"/>
          <w:szCs w:val="22"/>
        </w:rPr>
        <w:t xml:space="preserve">Bailey attempted to facilitate the planning process at the last Early Childhood Coordinating meeting, but there was no water in the building and the meeting ended early.  However, members are working on their homework.  The Care Management Committee is working on multisystem youth and transitional youth.  </w:t>
      </w:r>
    </w:p>
    <w:p w:rsidR="00C80923" w:rsidRPr="00425C3E" w:rsidRDefault="00C80923" w:rsidP="0054401B">
      <w:pPr>
        <w:ind w:left="720"/>
        <w:rPr>
          <w:sz w:val="12"/>
          <w:szCs w:val="22"/>
        </w:rPr>
      </w:pPr>
    </w:p>
    <w:p w:rsidR="0032733F" w:rsidRPr="00823A48" w:rsidRDefault="006A67A8" w:rsidP="00C80923">
      <w:pPr>
        <w:pStyle w:val="Heading6"/>
        <w:numPr>
          <w:ilvl w:val="0"/>
          <w:numId w:val="1"/>
        </w:numPr>
        <w:tabs>
          <w:tab w:val="left" w:pos="270"/>
          <w:tab w:val="left" w:pos="540"/>
        </w:tabs>
        <w:rPr>
          <w:color w:val="FF0000"/>
        </w:rPr>
      </w:pPr>
      <w:r w:rsidRPr="00383390">
        <w:tab/>
      </w:r>
      <w:r w:rsidR="004C6AED" w:rsidRPr="00C80923">
        <w:t>Ohio Children’s Trust Fund</w:t>
      </w:r>
      <w:r w:rsidR="006E1E1E" w:rsidRPr="00C80923">
        <w:t>:</w:t>
      </w:r>
    </w:p>
    <w:p w:rsidR="006E1E1E" w:rsidRPr="00425C3E" w:rsidRDefault="006E1E1E" w:rsidP="00C80923">
      <w:pPr>
        <w:ind w:left="720"/>
        <w:rPr>
          <w:sz w:val="12"/>
          <w:szCs w:val="22"/>
        </w:rPr>
      </w:pPr>
    </w:p>
    <w:p w:rsidR="00C80923" w:rsidRDefault="00C80923" w:rsidP="00C80923">
      <w:pPr>
        <w:ind w:left="720"/>
        <w:rPr>
          <w:sz w:val="22"/>
          <w:szCs w:val="22"/>
        </w:rPr>
      </w:pPr>
      <w:r>
        <w:rPr>
          <w:sz w:val="22"/>
          <w:szCs w:val="22"/>
        </w:rPr>
        <w:t xml:space="preserve">Teresa reported that a letter was sent to Kristen Rost to share with the Ohio Children’s Trust Fund Board requesting an extension of the current contracts for six months so that there is not a lapse in prevention services.  </w:t>
      </w:r>
      <w:r w:rsidR="005120A2">
        <w:rPr>
          <w:sz w:val="22"/>
          <w:szCs w:val="22"/>
        </w:rPr>
        <w:t xml:space="preserve">There is a concern that the regional provider will not have any services in place until January 2017.  </w:t>
      </w:r>
    </w:p>
    <w:p w:rsidR="00BF4CE8" w:rsidRDefault="00BF4CE8" w:rsidP="00C80923">
      <w:pPr>
        <w:ind w:left="720"/>
        <w:rPr>
          <w:sz w:val="22"/>
          <w:szCs w:val="22"/>
        </w:rPr>
      </w:pPr>
    </w:p>
    <w:p w:rsidR="00BF4CE8" w:rsidRDefault="00BF4CE8" w:rsidP="00C80923">
      <w:pPr>
        <w:ind w:left="720"/>
        <w:rPr>
          <w:sz w:val="22"/>
          <w:szCs w:val="22"/>
        </w:rPr>
      </w:pPr>
    </w:p>
    <w:p w:rsidR="00BF4CE8" w:rsidRPr="00383390" w:rsidRDefault="00BF4CE8" w:rsidP="00C80923">
      <w:pPr>
        <w:ind w:left="720"/>
        <w:rPr>
          <w:sz w:val="22"/>
          <w:szCs w:val="22"/>
        </w:rPr>
      </w:pPr>
    </w:p>
    <w:p w:rsidR="009315B3" w:rsidRPr="00425C3E" w:rsidRDefault="009315B3" w:rsidP="0032733F">
      <w:pPr>
        <w:ind w:left="720"/>
        <w:rPr>
          <w:color w:val="FF0000"/>
          <w:sz w:val="12"/>
          <w:szCs w:val="22"/>
        </w:rPr>
      </w:pPr>
    </w:p>
    <w:p w:rsidR="00425C3E" w:rsidRPr="00425C3E" w:rsidRDefault="004C6AED" w:rsidP="00425C3E">
      <w:pPr>
        <w:pStyle w:val="ListParagraph"/>
        <w:numPr>
          <w:ilvl w:val="0"/>
          <w:numId w:val="1"/>
        </w:numPr>
        <w:tabs>
          <w:tab w:val="left" w:pos="270"/>
          <w:tab w:val="left" w:pos="360"/>
          <w:tab w:val="left" w:pos="450"/>
          <w:tab w:val="left" w:pos="720"/>
        </w:tabs>
        <w:rPr>
          <w:rFonts w:ascii="Times New Roman" w:hAnsi="Times New Roman" w:cs="Times New Roman"/>
          <w:b/>
          <w:sz w:val="12"/>
        </w:rPr>
      </w:pPr>
      <w:r w:rsidRPr="00425C3E">
        <w:rPr>
          <w:rFonts w:ascii="Times New Roman" w:hAnsi="Times New Roman" w:cs="Times New Roman"/>
          <w:b/>
        </w:rPr>
        <w:t>Healthier Buckeye Council</w:t>
      </w:r>
      <w:r w:rsidR="008F6A52" w:rsidRPr="00425C3E">
        <w:rPr>
          <w:rFonts w:ascii="Times New Roman" w:hAnsi="Times New Roman" w:cs="Times New Roman"/>
          <w:b/>
        </w:rPr>
        <w:t>:</w:t>
      </w:r>
    </w:p>
    <w:p w:rsidR="00FB3EAA" w:rsidRPr="00425C3E" w:rsidRDefault="005120A2" w:rsidP="00425C3E">
      <w:pPr>
        <w:pStyle w:val="ListParagraph"/>
        <w:tabs>
          <w:tab w:val="left" w:pos="270"/>
          <w:tab w:val="left" w:pos="360"/>
          <w:tab w:val="left" w:pos="450"/>
          <w:tab w:val="left" w:pos="720"/>
        </w:tabs>
        <w:rPr>
          <w:rFonts w:ascii="Times New Roman" w:hAnsi="Times New Roman" w:cs="Times New Roman"/>
          <w:b/>
          <w:sz w:val="12"/>
        </w:rPr>
      </w:pPr>
      <w:r w:rsidRPr="00425C3E">
        <w:rPr>
          <w:rFonts w:ascii="Times New Roman" w:hAnsi="Times New Roman" w:cs="Times New Roman"/>
        </w:rPr>
        <w:t xml:space="preserve">The Ohio Healthier Buckeye Council is meeting today and discussing the Request for Proposals for the pilot grant that was given $5 million and $6.5 million in the budget for the state biennium.  The County Commissioners have already passed a resolution to appoint the Council as the local Healthier Buckeye Council.  A meeting will be scheduled soon as soon as the details are released about the RFP.  </w:t>
      </w:r>
    </w:p>
    <w:p w:rsidR="008F6A52" w:rsidRPr="00383390" w:rsidRDefault="00AA3DE8" w:rsidP="008F6A52">
      <w:pPr>
        <w:pStyle w:val="BodyText3"/>
        <w:tabs>
          <w:tab w:val="left" w:pos="360"/>
        </w:tabs>
        <w:ind w:left="360"/>
      </w:pPr>
      <w:r w:rsidRPr="00383390">
        <w:t>9.</w:t>
      </w:r>
      <w:r w:rsidRPr="00383390">
        <w:tab/>
      </w:r>
      <w:r w:rsidR="008F6A52" w:rsidRPr="00383390">
        <w:t>Help Me Grow:</w:t>
      </w:r>
    </w:p>
    <w:p w:rsidR="008F6A52" w:rsidRPr="00425C3E" w:rsidRDefault="008F6A52" w:rsidP="008F6A52">
      <w:pPr>
        <w:pStyle w:val="BodyText3"/>
        <w:tabs>
          <w:tab w:val="left" w:pos="360"/>
        </w:tabs>
        <w:ind w:left="360"/>
        <w:rPr>
          <w:b w:val="0"/>
          <w:sz w:val="12"/>
        </w:rPr>
      </w:pPr>
    </w:p>
    <w:p w:rsidR="008F6A52" w:rsidRDefault="008F6A52" w:rsidP="008F6A52">
      <w:pPr>
        <w:ind w:left="720"/>
        <w:rPr>
          <w:sz w:val="22"/>
          <w:szCs w:val="22"/>
        </w:rPr>
      </w:pPr>
      <w:r w:rsidRPr="00101B31">
        <w:rPr>
          <w:sz w:val="22"/>
          <w:szCs w:val="22"/>
        </w:rPr>
        <w:t>Dale Au presented an update to Council regarding Help Me Grow, including the number of children being served, number of referrals by month</w:t>
      </w:r>
      <w:r w:rsidR="00823A48" w:rsidRPr="00101B31">
        <w:rPr>
          <w:sz w:val="22"/>
          <w:szCs w:val="22"/>
        </w:rPr>
        <w:t xml:space="preserve"> is up</w:t>
      </w:r>
      <w:r w:rsidRPr="00101B31">
        <w:rPr>
          <w:sz w:val="22"/>
          <w:szCs w:val="22"/>
        </w:rPr>
        <w:t xml:space="preserve">, and child find activities.  </w:t>
      </w:r>
      <w:r w:rsidR="00823A48" w:rsidRPr="00101B31">
        <w:rPr>
          <w:sz w:val="22"/>
          <w:szCs w:val="22"/>
        </w:rPr>
        <w:t>Dale also reported that Help Me Grow was officially moved to DoDD on February 5, 2016.  Central Coordination will remain with the Ohio Department of Health and that any carryover funds need to be expended by June 30, 2016.</w:t>
      </w:r>
    </w:p>
    <w:p w:rsidR="00FB6F6F" w:rsidRPr="00425C3E" w:rsidRDefault="00FB6F6F" w:rsidP="00FB6F6F">
      <w:pPr>
        <w:rPr>
          <w:sz w:val="12"/>
          <w:szCs w:val="22"/>
        </w:rPr>
      </w:pPr>
    </w:p>
    <w:p w:rsidR="00FB6F6F" w:rsidRDefault="00FB6F6F" w:rsidP="00AA3DE8">
      <w:pPr>
        <w:tabs>
          <w:tab w:val="left" w:pos="360"/>
          <w:tab w:val="left" w:pos="720"/>
        </w:tabs>
        <w:ind w:left="360"/>
        <w:rPr>
          <w:b/>
          <w:bCs/>
          <w:sz w:val="22"/>
          <w:szCs w:val="22"/>
        </w:rPr>
      </w:pPr>
      <w:r>
        <w:rPr>
          <w:b/>
          <w:bCs/>
          <w:sz w:val="22"/>
          <w:szCs w:val="22"/>
        </w:rPr>
        <w:t>1</w:t>
      </w:r>
      <w:r w:rsidR="008F6A52" w:rsidRPr="00383390">
        <w:rPr>
          <w:b/>
          <w:bCs/>
          <w:sz w:val="22"/>
          <w:szCs w:val="22"/>
        </w:rPr>
        <w:t>0</w:t>
      </w:r>
      <w:r w:rsidR="00AA3DE8" w:rsidRPr="00383390">
        <w:rPr>
          <w:b/>
          <w:bCs/>
          <w:sz w:val="22"/>
          <w:szCs w:val="22"/>
        </w:rPr>
        <w:t>.</w:t>
      </w:r>
      <w:r w:rsidR="00AA3DE8" w:rsidRPr="00383390">
        <w:rPr>
          <w:b/>
          <w:bCs/>
          <w:sz w:val="22"/>
          <w:szCs w:val="22"/>
        </w:rPr>
        <w:tab/>
      </w:r>
      <w:r>
        <w:rPr>
          <w:b/>
          <w:bCs/>
          <w:sz w:val="22"/>
          <w:szCs w:val="22"/>
        </w:rPr>
        <w:t>Community Health Assessment</w:t>
      </w:r>
    </w:p>
    <w:p w:rsidR="00FB6F6F" w:rsidRPr="00425C3E" w:rsidRDefault="00FB6F6F" w:rsidP="00AA3DE8">
      <w:pPr>
        <w:tabs>
          <w:tab w:val="left" w:pos="360"/>
          <w:tab w:val="left" w:pos="720"/>
        </w:tabs>
        <w:ind w:left="360"/>
        <w:rPr>
          <w:b/>
          <w:bCs/>
          <w:sz w:val="12"/>
          <w:szCs w:val="22"/>
        </w:rPr>
      </w:pPr>
      <w:r>
        <w:rPr>
          <w:b/>
          <w:bCs/>
          <w:sz w:val="22"/>
          <w:szCs w:val="22"/>
        </w:rPr>
        <w:tab/>
      </w:r>
    </w:p>
    <w:p w:rsidR="00FB6F6F" w:rsidRDefault="00FB6F6F" w:rsidP="002F776A">
      <w:pPr>
        <w:tabs>
          <w:tab w:val="left" w:pos="360"/>
          <w:tab w:val="left" w:pos="720"/>
        </w:tabs>
        <w:ind w:left="720"/>
        <w:rPr>
          <w:bCs/>
          <w:sz w:val="22"/>
          <w:szCs w:val="22"/>
        </w:rPr>
      </w:pPr>
      <w:r>
        <w:rPr>
          <w:bCs/>
          <w:sz w:val="22"/>
          <w:szCs w:val="22"/>
        </w:rPr>
        <w:t xml:space="preserve">Martin Tremmel provided an overview of the community health assessment process that Richland Public Health must complete.  He provided a handout with the proposed timeframe for the process.  He invited others to participate in the health assessment process as it provides valuable information about the </w:t>
      </w:r>
      <w:r w:rsidR="008E42A6">
        <w:rPr>
          <w:bCs/>
          <w:sz w:val="22"/>
          <w:szCs w:val="22"/>
        </w:rPr>
        <w:t xml:space="preserve">community health and wellness.  The handout included preliminary costs.  The Northwest Hospital Association can provide comparative analysis so that data can be compared among counties with similar demographics.  Council members indicated a willingness to participate and assist with funding.  Joe Trolian inquired if the Northwest Hospital Council has any strategies to increase response rates.  He also inquired about who contributed last time and how much.  </w:t>
      </w:r>
    </w:p>
    <w:p w:rsidR="00425C3E" w:rsidRPr="00425C3E" w:rsidRDefault="00425C3E" w:rsidP="002F776A">
      <w:pPr>
        <w:tabs>
          <w:tab w:val="left" w:pos="360"/>
          <w:tab w:val="left" w:pos="720"/>
        </w:tabs>
        <w:ind w:left="720"/>
        <w:rPr>
          <w:bCs/>
          <w:sz w:val="12"/>
          <w:szCs w:val="22"/>
        </w:rPr>
      </w:pPr>
    </w:p>
    <w:p w:rsidR="004C6AED" w:rsidRDefault="00FB6F6F" w:rsidP="00425C3E">
      <w:pPr>
        <w:tabs>
          <w:tab w:val="left" w:pos="360"/>
          <w:tab w:val="left" w:pos="720"/>
        </w:tabs>
        <w:ind w:left="360"/>
        <w:rPr>
          <w:b/>
          <w:bCs/>
          <w:sz w:val="22"/>
          <w:szCs w:val="22"/>
        </w:rPr>
      </w:pPr>
      <w:r>
        <w:rPr>
          <w:b/>
          <w:bCs/>
          <w:sz w:val="22"/>
          <w:szCs w:val="22"/>
        </w:rPr>
        <w:t>11.</w:t>
      </w:r>
      <w:r>
        <w:rPr>
          <w:b/>
          <w:bCs/>
          <w:sz w:val="22"/>
          <w:szCs w:val="22"/>
        </w:rPr>
        <w:tab/>
      </w:r>
      <w:r w:rsidR="004C6AED">
        <w:rPr>
          <w:b/>
          <w:bCs/>
          <w:sz w:val="22"/>
          <w:szCs w:val="22"/>
        </w:rPr>
        <w:t>Contract Amendment:</w:t>
      </w:r>
    </w:p>
    <w:p w:rsidR="004C6AED" w:rsidRPr="00425C3E" w:rsidRDefault="004C6AED" w:rsidP="004C6AED">
      <w:pPr>
        <w:tabs>
          <w:tab w:val="left" w:pos="360"/>
          <w:tab w:val="left" w:pos="720"/>
        </w:tabs>
        <w:ind w:left="720"/>
        <w:rPr>
          <w:b/>
          <w:bCs/>
          <w:sz w:val="12"/>
          <w:szCs w:val="22"/>
        </w:rPr>
      </w:pPr>
    </w:p>
    <w:p w:rsidR="00425C3E" w:rsidRDefault="008E42A6" w:rsidP="004C6AED">
      <w:pPr>
        <w:tabs>
          <w:tab w:val="left" w:pos="360"/>
          <w:tab w:val="left" w:pos="720"/>
        </w:tabs>
        <w:ind w:left="720"/>
        <w:rPr>
          <w:bCs/>
          <w:sz w:val="22"/>
          <w:szCs w:val="22"/>
        </w:rPr>
      </w:pPr>
      <w:r>
        <w:rPr>
          <w:bCs/>
          <w:sz w:val="22"/>
          <w:szCs w:val="22"/>
        </w:rPr>
        <w:t xml:space="preserve">Sharlene made a motion and Joe Trolian seconded a motion to go into executive session to discuss personnel issues.  </w:t>
      </w:r>
      <w:r w:rsidR="004C6AED" w:rsidRPr="004C6AED">
        <w:rPr>
          <w:bCs/>
          <w:sz w:val="22"/>
          <w:szCs w:val="22"/>
        </w:rPr>
        <w:t>Council President, Martin Tremmel, called for a roll call vote in order to move into Executive session to discuss</w:t>
      </w:r>
      <w:r w:rsidR="00425C3E">
        <w:rPr>
          <w:bCs/>
          <w:sz w:val="22"/>
          <w:szCs w:val="22"/>
        </w:rPr>
        <w:t xml:space="preserve"> an</w:t>
      </w:r>
      <w:r w:rsidR="004C6AED" w:rsidRPr="004C6AED">
        <w:rPr>
          <w:bCs/>
          <w:sz w:val="22"/>
          <w:szCs w:val="22"/>
        </w:rPr>
        <w:t xml:space="preserve"> amendment to a person</w:t>
      </w:r>
      <w:r w:rsidR="004C6AED">
        <w:rPr>
          <w:bCs/>
          <w:sz w:val="22"/>
          <w:szCs w:val="22"/>
        </w:rPr>
        <w:t xml:space="preserve">nel employment contract at 2:35 p.m.  </w:t>
      </w:r>
    </w:p>
    <w:p w:rsidR="004C6AED" w:rsidRDefault="004C6AED" w:rsidP="004C6AED">
      <w:pPr>
        <w:tabs>
          <w:tab w:val="left" w:pos="360"/>
          <w:tab w:val="left" w:pos="720"/>
        </w:tabs>
        <w:ind w:left="720"/>
        <w:rPr>
          <w:b/>
          <w:bCs/>
          <w:sz w:val="22"/>
          <w:szCs w:val="22"/>
        </w:rPr>
      </w:pPr>
      <w:r w:rsidRPr="008E42A6">
        <w:rPr>
          <w:b/>
          <w:bCs/>
          <w:sz w:val="22"/>
          <w:szCs w:val="22"/>
        </w:rPr>
        <w:t xml:space="preserve">The roll call vote was as follows:  </w:t>
      </w:r>
    </w:p>
    <w:p w:rsidR="008E42A6" w:rsidRPr="00425C3E" w:rsidRDefault="008E42A6" w:rsidP="004C6AED">
      <w:pPr>
        <w:tabs>
          <w:tab w:val="left" w:pos="360"/>
          <w:tab w:val="left" w:pos="720"/>
        </w:tabs>
        <w:ind w:left="720"/>
        <w:rPr>
          <w:b/>
          <w:bCs/>
          <w:sz w:val="12"/>
          <w:szCs w:val="22"/>
        </w:rPr>
      </w:pPr>
    </w:p>
    <w:p w:rsidR="008E42A6" w:rsidRDefault="008E42A6" w:rsidP="004C6AED">
      <w:pPr>
        <w:tabs>
          <w:tab w:val="left" w:pos="360"/>
          <w:tab w:val="left" w:pos="720"/>
        </w:tabs>
        <w:ind w:left="720"/>
        <w:rPr>
          <w:b/>
          <w:bCs/>
          <w:sz w:val="22"/>
          <w:szCs w:val="22"/>
        </w:rPr>
      </w:pPr>
      <w:r>
        <w:rPr>
          <w:b/>
          <w:bCs/>
          <w:sz w:val="22"/>
          <w:szCs w:val="22"/>
        </w:rPr>
        <w:t>Sharlene Neuman</w:t>
      </w:r>
      <w:r w:rsidR="002F776A">
        <w:rPr>
          <w:b/>
          <w:bCs/>
          <w:sz w:val="22"/>
          <w:szCs w:val="22"/>
        </w:rPr>
        <w:t>n</w:t>
      </w:r>
      <w:r>
        <w:rPr>
          <w:b/>
          <w:bCs/>
          <w:sz w:val="22"/>
          <w:szCs w:val="22"/>
        </w:rPr>
        <w:t xml:space="preserve"> – yes</w:t>
      </w:r>
    </w:p>
    <w:p w:rsidR="008E42A6" w:rsidRDefault="008E42A6" w:rsidP="004C6AED">
      <w:pPr>
        <w:tabs>
          <w:tab w:val="left" w:pos="360"/>
          <w:tab w:val="left" w:pos="720"/>
        </w:tabs>
        <w:ind w:left="720"/>
        <w:rPr>
          <w:b/>
          <w:bCs/>
          <w:sz w:val="22"/>
          <w:szCs w:val="22"/>
        </w:rPr>
      </w:pPr>
      <w:r>
        <w:rPr>
          <w:b/>
          <w:bCs/>
          <w:sz w:val="22"/>
          <w:szCs w:val="22"/>
        </w:rPr>
        <w:t>Joe Devany – yes</w:t>
      </w:r>
    </w:p>
    <w:p w:rsidR="008E42A6" w:rsidRDefault="008E42A6" w:rsidP="004C6AED">
      <w:pPr>
        <w:tabs>
          <w:tab w:val="left" w:pos="360"/>
          <w:tab w:val="left" w:pos="720"/>
        </w:tabs>
        <w:ind w:left="720"/>
        <w:rPr>
          <w:b/>
          <w:bCs/>
          <w:sz w:val="22"/>
          <w:szCs w:val="22"/>
        </w:rPr>
      </w:pPr>
      <w:r>
        <w:rPr>
          <w:b/>
          <w:bCs/>
          <w:sz w:val="22"/>
          <w:szCs w:val="22"/>
        </w:rPr>
        <w:t>Kim Washington – yes</w:t>
      </w:r>
    </w:p>
    <w:p w:rsidR="008E42A6" w:rsidRDefault="008E42A6" w:rsidP="004C6AED">
      <w:pPr>
        <w:tabs>
          <w:tab w:val="left" w:pos="360"/>
          <w:tab w:val="left" w:pos="720"/>
        </w:tabs>
        <w:ind w:left="720"/>
        <w:rPr>
          <w:b/>
          <w:bCs/>
          <w:sz w:val="22"/>
          <w:szCs w:val="22"/>
        </w:rPr>
      </w:pPr>
      <w:r>
        <w:rPr>
          <w:b/>
          <w:bCs/>
          <w:sz w:val="22"/>
          <w:szCs w:val="22"/>
        </w:rPr>
        <w:t>Susan Sheaffer – yes</w:t>
      </w:r>
    </w:p>
    <w:p w:rsidR="008E42A6" w:rsidRDefault="008E42A6" w:rsidP="004C6AED">
      <w:pPr>
        <w:tabs>
          <w:tab w:val="left" w:pos="360"/>
          <w:tab w:val="left" w:pos="720"/>
        </w:tabs>
        <w:ind w:left="720"/>
        <w:rPr>
          <w:b/>
          <w:bCs/>
          <w:sz w:val="22"/>
          <w:szCs w:val="22"/>
        </w:rPr>
      </w:pPr>
      <w:r>
        <w:rPr>
          <w:b/>
          <w:bCs/>
          <w:sz w:val="22"/>
          <w:szCs w:val="22"/>
        </w:rPr>
        <w:t>Hannah Crouch – yes</w:t>
      </w:r>
    </w:p>
    <w:p w:rsidR="008E42A6" w:rsidRDefault="008E42A6" w:rsidP="004C6AED">
      <w:pPr>
        <w:tabs>
          <w:tab w:val="left" w:pos="360"/>
          <w:tab w:val="left" w:pos="720"/>
        </w:tabs>
        <w:ind w:left="720"/>
        <w:rPr>
          <w:b/>
          <w:bCs/>
          <w:sz w:val="22"/>
          <w:szCs w:val="22"/>
        </w:rPr>
      </w:pPr>
      <w:r>
        <w:rPr>
          <w:b/>
          <w:bCs/>
          <w:sz w:val="22"/>
          <w:szCs w:val="22"/>
        </w:rPr>
        <w:t>Joe Trolian – yes</w:t>
      </w:r>
    </w:p>
    <w:p w:rsidR="008E42A6" w:rsidRPr="008E42A6" w:rsidRDefault="008E42A6" w:rsidP="004C6AED">
      <w:pPr>
        <w:tabs>
          <w:tab w:val="left" w:pos="360"/>
          <w:tab w:val="left" w:pos="720"/>
        </w:tabs>
        <w:ind w:left="720"/>
        <w:rPr>
          <w:b/>
          <w:bCs/>
          <w:sz w:val="22"/>
          <w:szCs w:val="22"/>
        </w:rPr>
      </w:pPr>
      <w:r>
        <w:rPr>
          <w:b/>
          <w:bCs/>
          <w:sz w:val="22"/>
          <w:szCs w:val="22"/>
        </w:rPr>
        <w:t>Patricia Harrelson - yes</w:t>
      </w:r>
    </w:p>
    <w:p w:rsidR="004C6AED" w:rsidRPr="00425C3E" w:rsidRDefault="004C6AED" w:rsidP="004C6AED">
      <w:pPr>
        <w:tabs>
          <w:tab w:val="left" w:pos="360"/>
          <w:tab w:val="left" w:pos="720"/>
        </w:tabs>
        <w:ind w:left="720"/>
        <w:rPr>
          <w:b/>
          <w:bCs/>
          <w:sz w:val="12"/>
          <w:szCs w:val="22"/>
        </w:rPr>
      </w:pPr>
    </w:p>
    <w:p w:rsidR="004C6AED" w:rsidRDefault="004C6AED" w:rsidP="004C6AED">
      <w:pPr>
        <w:tabs>
          <w:tab w:val="left" w:pos="360"/>
          <w:tab w:val="left" w:pos="720"/>
        </w:tabs>
        <w:ind w:left="720"/>
        <w:rPr>
          <w:bCs/>
          <w:sz w:val="22"/>
          <w:szCs w:val="22"/>
        </w:rPr>
      </w:pPr>
      <w:r w:rsidRPr="004C6AED">
        <w:rPr>
          <w:bCs/>
          <w:sz w:val="22"/>
          <w:szCs w:val="22"/>
        </w:rPr>
        <w:t>Council returned to regular session at 2:40 p.m.</w:t>
      </w:r>
      <w:r w:rsidR="00DF6F48">
        <w:rPr>
          <w:bCs/>
          <w:sz w:val="22"/>
          <w:szCs w:val="22"/>
        </w:rPr>
        <w:t xml:space="preserve">  </w:t>
      </w:r>
    </w:p>
    <w:p w:rsidR="00DF6F48" w:rsidRPr="00BF4CE8" w:rsidRDefault="00DF6F48" w:rsidP="004C6AED">
      <w:pPr>
        <w:tabs>
          <w:tab w:val="left" w:pos="360"/>
          <w:tab w:val="left" w:pos="720"/>
        </w:tabs>
        <w:ind w:left="720"/>
        <w:rPr>
          <w:bCs/>
          <w:sz w:val="12"/>
          <w:szCs w:val="22"/>
        </w:rPr>
      </w:pPr>
    </w:p>
    <w:p w:rsidR="00DF6F48" w:rsidRPr="00DF6F48" w:rsidRDefault="00DF6F48" w:rsidP="004C6AED">
      <w:pPr>
        <w:tabs>
          <w:tab w:val="left" w:pos="360"/>
          <w:tab w:val="left" w:pos="720"/>
        </w:tabs>
        <w:ind w:left="720"/>
        <w:rPr>
          <w:b/>
          <w:bCs/>
          <w:sz w:val="22"/>
          <w:szCs w:val="22"/>
        </w:rPr>
      </w:pPr>
      <w:r w:rsidRPr="00DF6F48">
        <w:rPr>
          <w:b/>
          <w:bCs/>
          <w:sz w:val="22"/>
          <w:szCs w:val="22"/>
        </w:rPr>
        <w:t xml:space="preserve">Patricia Harrelson moved and Joe Devany seconded a motion to increase the hourly wage of Council Clerical support, retroactive </w:t>
      </w:r>
      <w:r>
        <w:rPr>
          <w:b/>
          <w:bCs/>
          <w:sz w:val="22"/>
          <w:szCs w:val="22"/>
        </w:rPr>
        <w:t>to</w:t>
      </w:r>
      <w:r w:rsidRPr="00DF6F48">
        <w:rPr>
          <w:b/>
          <w:bCs/>
          <w:sz w:val="22"/>
          <w:szCs w:val="22"/>
        </w:rPr>
        <w:t xml:space="preserve"> Thursday, February 11, 2106, by $.50 per hour.  The motion passed by a voice vote.</w:t>
      </w:r>
    </w:p>
    <w:p w:rsidR="004C6AED" w:rsidRPr="00BF4CE8" w:rsidRDefault="004C6AED" w:rsidP="00DF6F48">
      <w:pPr>
        <w:tabs>
          <w:tab w:val="left" w:pos="360"/>
          <w:tab w:val="left" w:pos="720"/>
        </w:tabs>
        <w:rPr>
          <w:bCs/>
          <w:sz w:val="12"/>
          <w:szCs w:val="22"/>
        </w:rPr>
      </w:pPr>
    </w:p>
    <w:p w:rsidR="00AA3DE8" w:rsidRPr="00383390" w:rsidRDefault="004C6AED" w:rsidP="00AA3DE8">
      <w:pPr>
        <w:tabs>
          <w:tab w:val="left" w:pos="360"/>
          <w:tab w:val="left" w:pos="720"/>
        </w:tabs>
        <w:ind w:left="360"/>
        <w:rPr>
          <w:b/>
          <w:bCs/>
          <w:sz w:val="22"/>
          <w:szCs w:val="22"/>
        </w:rPr>
      </w:pPr>
      <w:r>
        <w:rPr>
          <w:b/>
          <w:bCs/>
          <w:sz w:val="22"/>
          <w:szCs w:val="22"/>
        </w:rPr>
        <w:t>1</w:t>
      </w:r>
      <w:r w:rsidR="00425C3E">
        <w:rPr>
          <w:b/>
          <w:bCs/>
          <w:sz w:val="22"/>
          <w:szCs w:val="22"/>
        </w:rPr>
        <w:t>2</w:t>
      </w:r>
      <w:r>
        <w:rPr>
          <w:b/>
          <w:bCs/>
          <w:sz w:val="22"/>
          <w:szCs w:val="22"/>
        </w:rPr>
        <w:t>.</w:t>
      </w:r>
      <w:r>
        <w:rPr>
          <w:b/>
          <w:bCs/>
          <w:sz w:val="22"/>
          <w:szCs w:val="22"/>
        </w:rPr>
        <w:tab/>
      </w:r>
      <w:r w:rsidR="00AA3DE8" w:rsidRPr="00383390">
        <w:rPr>
          <w:b/>
          <w:bCs/>
          <w:sz w:val="22"/>
          <w:szCs w:val="22"/>
        </w:rPr>
        <w:t xml:space="preserve">Adjournment: </w:t>
      </w:r>
    </w:p>
    <w:p w:rsidR="005458FD" w:rsidRPr="00BF4CE8" w:rsidRDefault="005458FD" w:rsidP="005458FD">
      <w:pPr>
        <w:pStyle w:val="BodyText3"/>
        <w:rPr>
          <w:bCs w:val="0"/>
          <w:color w:val="FF0000"/>
          <w:sz w:val="12"/>
        </w:rPr>
      </w:pPr>
    </w:p>
    <w:p w:rsidR="00015B32" w:rsidRPr="00383390" w:rsidRDefault="00EA4EF0" w:rsidP="005458FD">
      <w:pPr>
        <w:pStyle w:val="BodyText3"/>
        <w:ind w:firstLine="720"/>
        <w:rPr>
          <w:b w:val="0"/>
          <w:bCs w:val="0"/>
        </w:rPr>
      </w:pPr>
      <w:r w:rsidRPr="00383390">
        <w:rPr>
          <w:b w:val="0"/>
          <w:bCs w:val="0"/>
        </w:rPr>
        <w:t xml:space="preserve">President </w:t>
      </w:r>
      <w:r w:rsidR="00351828" w:rsidRPr="00383390">
        <w:rPr>
          <w:b w:val="0"/>
          <w:bCs w:val="0"/>
        </w:rPr>
        <w:t>Martin Tremmel</w:t>
      </w:r>
      <w:r w:rsidR="00F80095" w:rsidRPr="00383390">
        <w:rPr>
          <w:b w:val="0"/>
          <w:bCs w:val="0"/>
        </w:rPr>
        <w:t xml:space="preserve"> adjourned the meeting at </w:t>
      </w:r>
      <w:r w:rsidR="00351828" w:rsidRPr="00383390">
        <w:rPr>
          <w:b w:val="0"/>
          <w:bCs w:val="0"/>
        </w:rPr>
        <w:t>2:</w:t>
      </w:r>
      <w:r w:rsidR="00DF6F48">
        <w:rPr>
          <w:b w:val="0"/>
          <w:bCs w:val="0"/>
        </w:rPr>
        <w:t>4</w:t>
      </w:r>
      <w:r w:rsidR="00351828" w:rsidRPr="00383390">
        <w:rPr>
          <w:b w:val="0"/>
          <w:bCs w:val="0"/>
        </w:rPr>
        <w:t>5</w:t>
      </w:r>
      <w:r w:rsidR="00F80095" w:rsidRPr="00383390">
        <w:rPr>
          <w:b w:val="0"/>
          <w:bCs w:val="0"/>
        </w:rPr>
        <w:t xml:space="preserve"> p.m.</w:t>
      </w:r>
    </w:p>
    <w:p w:rsidR="006A67A8" w:rsidRPr="00BF4CE8" w:rsidRDefault="006A67A8" w:rsidP="007C30EF">
      <w:pPr>
        <w:ind w:left="720"/>
        <w:rPr>
          <w:color w:val="FF0000"/>
          <w:sz w:val="12"/>
          <w:szCs w:val="22"/>
        </w:rPr>
      </w:pPr>
    </w:p>
    <w:p w:rsidR="00015B32" w:rsidRPr="00383390" w:rsidRDefault="00015B32" w:rsidP="007C30EF">
      <w:pPr>
        <w:ind w:left="720"/>
        <w:rPr>
          <w:sz w:val="22"/>
          <w:szCs w:val="22"/>
        </w:rPr>
      </w:pPr>
      <w:r w:rsidRPr="00383390">
        <w:rPr>
          <w:sz w:val="22"/>
          <w:szCs w:val="22"/>
        </w:rPr>
        <w:t>Respectfully submitted by Debra J. Boyer, Administrative Assistant to the Richland County Youth and Family Council.</w:t>
      </w:r>
    </w:p>
    <w:p w:rsidR="00015B32" w:rsidRPr="00BF4CE8" w:rsidRDefault="00015B32" w:rsidP="007C30EF">
      <w:pPr>
        <w:ind w:left="720"/>
        <w:rPr>
          <w:color w:val="FF0000"/>
          <w:sz w:val="12"/>
          <w:szCs w:val="22"/>
        </w:rPr>
      </w:pPr>
    </w:p>
    <w:p w:rsidR="00015B32" w:rsidRPr="00383390" w:rsidRDefault="00015B32" w:rsidP="00297A91">
      <w:pPr>
        <w:ind w:left="360" w:firstLine="360"/>
        <w:rPr>
          <w:sz w:val="22"/>
          <w:szCs w:val="22"/>
        </w:rPr>
      </w:pPr>
      <w:r w:rsidRPr="00383390">
        <w:rPr>
          <w:sz w:val="22"/>
          <w:szCs w:val="22"/>
        </w:rPr>
        <w:t xml:space="preserve">Approved by the action of the Council on </w:t>
      </w:r>
      <w:r w:rsidR="00FB3EAA" w:rsidRPr="00FB3EAA">
        <w:rPr>
          <w:sz w:val="22"/>
          <w:szCs w:val="22"/>
        </w:rPr>
        <w:t>March 9, 2016</w:t>
      </w:r>
      <w:r w:rsidR="00EA4EF0" w:rsidRPr="00FB3EAA">
        <w:rPr>
          <w:b/>
          <w:sz w:val="22"/>
          <w:szCs w:val="22"/>
        </w:rPr>
        <w:t xml:space="preserve"> </w:t>
      </w:r>
      <w:r w:rsidR="00EA4EF0" w:rsidRPr="00383390">
        <w:rPr>
          <w:sz w:val="22"/>
          <w:szCs w:val="22"/>
        </w:rPr>
        <w:t>and</w:t>
      </w:r>
      <w:r w:rsidRPr="00383390">
        <w:rPr>
          <w:sz w:val="22"/>
          <w:szCs w:val="22"/>
        </w:rPr>
        <w:t xml:space="preserve"> approval attest by:</w:t>
      </w:r>
    </w:p>
    <w:p w:rsidR="00015B32" w:rsidRPr="00BF4CE8" w:rsidRDefault="00015B32" w:rsidP="006569FD">
      <w:pPr>
        <w:tabs>
          <w:tab w:val="left" w:pos="720"/>
        </w:tabs>
        <w:rPr>
          <w:color w:val="FF0000"/>
          <w:sz w:val="12"/>
          <w:szCs w:val="22"/>
        </w:rPr>
      </w:pPr>
    </w:p>
    <w:p w:rsidR="00FB3EAA" w:rsidRPr="00BF4CE8" w:rsidRDefault="00FB3EAA" w:rsidP="006569FD">
      <w:pPr>
        <w:tabs>
          <w:tab w:val="left" w:pos="720"/>
        </w:tabs>
        <w:rPr>
          <w:color w:val="FF0000"/>
          <w:sz w:val="12"/>
          <w:szCs w:val="22"/>
        </w:rPr>
      </w:pPr>
    </w:p>
    <w:p w:rsidR="00015B32" w:rsidRPr="00BF4CE8" w:rsidRDefault="00015B32" w:rsidP="004A6907">
      <w:pPr>
        <w:tabs>
          <w:tab w:val="left" w:pos="720"/>
        </w:tabs>
        <w:ind w:firstLine="360"/>
        <w:rPr>
          <w:sz w:val="12"/>
          <w:szCs w:val="22"/>
        </w:rPr>
      </w:pPr>
    </w:p>
    <w:p w:rsidR="00BF4CE8" w:rsidRPr="00BF4CE8" w:rsidRDefault="00BF4CE8" w:rsidP="004A6907">
      <w:pPr>
        <w:tabs>
          <w:tab w:val="left" w:pos="720"/>
        </w:tabs>
        <w:ind w:firstLine="360"/>
        <w:rPr>
          <w:sz w:val="12"/>
          <w:szCs w:val="22"/>
        </w:rPr>
      </w:pPr>
    </w:p>
    <w:p w:rsidR="00015B32" w:rsidRPr="00383390" w:rsidRDefault="00015B32" w:rsidP="004A6907">
      <w:pPr>
        <w:tabs>
          <w:tab w:val="left" w:pos="720"/>
        </w:tabs>
        <w:ind w:firstLine="360"/>
        <w:rPr>
          <w:sz w:val="22"/>
          <w:szCs w:val="22"/>
        </w:rPr>
      </w:pPr>
      <w:r w:rsidRPr="00383390">
        <w:rPr>
          <w:sz w:val="22"/>
          <w:szCs w:val="22"/>
        </w:rPr>
        <w:tab/>
        <w:t>__________________________________</w:t>
      </w:r>
      <w:r w:rsidRPr="00383390">
        <w:rPr>
          <w:color w:val="FF0000"/>
          <w:sz w:val="22"/>
          <w:szCs w:val="22"/>
        </w:rPr>
        <w:tab/>
      </w:r>
      <w:r w:rsidRPr="00383390">
        <w:rPr>
          <w:color w:val="FF0000"/>
          <w:sz w:val="22"/>
          <w:szCs w:val="22"/>
        </w:rPr>
        <w:tab/>
      </w:r>
      <w:r w:rsidRPr="00383390">
        <w:rPr>
          <w:sz w:val="22"/>
          <w:szCs w:val="22"/>
        </w:rPr>
        <w:t>______________________________</w:t>
      </w:r>
    </w:p>
    <w:p w:rsidR="00862FE6" w:rsidRDefault="00A35A76" w:rsidP="00D021F8">
      <w:pPr>
        <w:tabs>
          <w:tab w:val="left" w:pos="720"/>
        </w:tabs>
        <w:ind w:firstLine="360"/>
        <w:rPr>
          <w:sz w:val="22"/>
          <w:szCs w:val="22"/>
        </w:rPr>
      </w:pPr>
      <w:r w:rsidRPr="00383390">
        <w:rPr>
          <w:sz w:val="22"/>
          <w:szCs w:val="22"/>
        </w:rPr>
        <w:tab/>
      </w:r>
      <w:r w:rsidR="0067133F" w:rsidRPr="00383390">
        <w:rPr>
          <w:sz w:val="22"/>
          <w:szCs w:val="22"/>
        </w:rPr>
        <w:t>Martin Tremmel, President</w:t>
      </w:r>
      <w:r w:rsidR="00D95D42" w:rsidRPr="00383390">
        <w:rPr>
          <w:sz w:val="22"/>
          <w:szCs w:val="22"/>
        </w:rPr>
        <w:tab/>
      </w:r>
      <w:r w:rsidR="00D95D42" w:rsidRPr="00383390">
        <w:rPr>
          <w:sz w:val="22"/>
          <w:szCs w:val="22"/>
        </w:rPr>
        <w:tab/>
      </w:r>
      <w:r w:rsidR="00D95D42" w:rsidRPr="00383390">
        <w:rPr>
          <w:sz w:val="22"/>
          <w:szCs w:val="22"/>
        </w:rPr>
        <w:tab/>
      </w:r>
      <w:r w:rsidR="00D03581" w:rsidRPr="00383390">
        <w:rPr>
          <w:sz w:val="22"/>
          <w:szCs w:val="22"/>
        </w:rPr>
        <w:tab/>
      </w:r>
      <w:r w:rsidR="00015B32" w:rsidRPr="00383390">
        <w:rPr>
          <w:sz w:val="22"/>
          <w:szCs w:val="22"/>
        </w:rPr>
        <w:t>Teresa Alt, Executive Director</w:t>
      </w:r>
    </w:p>
    <w:p w:rsidR="00B77A24" w:rsidRDefault="00B77A24" w:rsidP="00D021F8">
      <w:pPr>
        <w:tabs>
          <w:tab w:val="left" w:pos="720"/>
        </w:tabs>
        <w:ind w:firstLine="360"/>
        <w:rPr>
          <w:sz w:val="22"/>
          <w:szCs w:val="22"/>
        </w:rPr>
      </w:pPr>
    </w:p>
    <w:p w:rsidR="00B77A24" w:rsidRDefault="00B77A24" w:rsidP="00D021F8">
      <w:pPr>
        <w:tabs>
          <w:tab w:val="left" w:pos="720"/>
        </w:tabs>
        <w:ind w:firstLine="360"/>
        <w:rPr>
          <w:sz w:val="22"/>
          <w:szCs w:val="22"/>
        </w:rPr>
      </w:pPr>
    </w:p>
    <w:p w:rsidR="00B77A24" w:rsidRDefault="00B77A24" w:rsidP="00D021F8">
      <w:pPr>
        <w:tabs>
          <w:tab w:val="left" w:pos="720"/>
        </w:tabs>
        <w:ind w:firstLine="360"/>
        <w:rPr>
          <w:rFonts w:ascii="Verdana" w:hAnsi="Verdana"/>
          <w:sz w:val="19"/>
          <w:szCs w:val="19"/>
        </w:rPr>
      </w:pPr>
    </w:p>
    <w:sectPr w:rsidR="00B77A24" w:rsidSect="00BF4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4">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8">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8">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6"/>
  </w:num>
  <w:num w:numId="2">
    <w:abstractNumId w:val="9"/>
  </w:num>
  <w:num w:numId="3">
    <w:abstractNumId w:val="8"/>
  </w:num>
  <w:num w:numId="4">
    <w:abstractNumId w:val="36"/>
  </w:num>
  <w:num w:numId="5">
    <w:abstractNumId w:val="37"/>
  </w:num>
  <w:num w:numId="6">
    <w:abstractNumId w:val="18"/>
  </w:num>
  <w:num w:numId="7">
    <w:abstractNumId w:val="17"/>
  </w:num>
  <w:num w:numId="8">
    <w:abstractNumId w:val="5"/>
  </w:num>
  <w:num w:numId="9">
    <w:abstractNumId w:val="30"/>
  </w:num>
  <w:num w:numId="10">
    <w:abstractNumId w:val="22"/>
  </w:num>
  <w:num w:numId="11">
    <w:abstractNumId w:val="1"/>
  </w:num>
  <w:num w:numId="12">
    <w:abstractNumId w:val="14"/>
  </w:num>
  <w:num w:numId="13">
    <w:abstractNumId w:val="23"/>
  </w:num>
  <w:num w:numId="14">
    <w:abstractNumId w:val="29"/>
  </w:num>
  <w:num w:numId="15">
    <w:abstractNumId w:val="40"/>
  </w:num>
  <w:num w:numId="16">
    <w:abstractNumId w:val="2"/>
  </w:num>
  <w:num w:numId="17">
    <w:abstractNumId w:val="33"/>
  </w:num>
  <w:num w:numId="18">
    <w:abstractNumId w:val="10"/>
  </w:num>
  <w:num w:numId="19">
    <w:abstractNumId w:val="31"/>
  </w:num>
  <w:num w:numId="20">
    <w:abstractNumId w:val="25"/>
  </w:num>
  <w:num w:numId="21">
    <w:abstractNumId w:val="4"/>
  </w:num>
  <w:num w:numId="22">
    <w:abstractNumId w:val="0"/>
  </w:num>
  <w:num w:numId="23">
    <w:abstractNumId w:val="3"/>
  </w:num>
  <w:num w:numId="24">
    <w:abstractNumId w:val="11"/>
  </w:num>
  <w:num w:numId="25">
    <w:abstractNumId w:val="38"/>
  </w:num>
  <w:num w:numId="26">
    <w:abstractNumId w:val="27"/>
  </w:num>
  <w:num w:numId="27">
    <w:abstractNumId w:val="39"/>
  </w:num>
  <w:num w:numId="28">
    <w:abstractNumId w:val="19"/>
  </w:num>
  <w:num w:numId="29">
    <w:abstractNumId w:val="34"/>
  </w:num>
  <w:num w:numId="30">
    <w:abstractNumId w:val="12"/>
  </w:num>
  <w:num w:numId="31">
    <w:abstractNumId w:val="35"/>
  </w:num>
  <w:num w:numId="32">
    <w:abstractNumId w:val="20"/>
  </w:num>
  <w:num w:numId="33">
    <w:abstractNumId w:val="15"/>
  </w:num>
  <w:num w:numId="34">
    <w:abstractNumId w:val="21"/>
  </w:num>
  <w:num w:numId="35">
    <w:abstractNumId w:val="32"/>
  </w:num>
  <w:num w:numId="36">
    <w:abstractNumId w:val="24"/>
  </w:num>
  <w:num w:numId="37">
    <w:abstractNumId w:val="28"/>
  </w:num>
  <w:num w:numId="38">
    <w:abstractNumId w:val="13"/>
  </w:num>
  <w:num w:numId="39">
    <w:abstractNumId w:val="16"/>
    <w:lvlOverride w:ilvl="0">
      <w:startOverride w:val="7"/>
    </w:lvlOverride>
  </w:num>
  <w:num w:numId="40">
    <w:abstractNumId w:val="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1B31"/>
    <w:rsid w:val="00103D75"/>
    <w:rsid w:val="0010535F"/>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1A9F"/>
    <w:rsid w:val="001627C8"/>
    <w:rsid w:val="00162AE2"/>
    <w:rsid w:val="00164C5E"/>
    <w:rsid w:val="00166778"/>
    <w:rsid w:val="001743BD"/>
    <w:rsid w:val="00174A0D"/>
    <w:rsid w:val="00175AEB"/>
    <w:rsid w:val="00176239"/>
    <w:rsid w:val="00177D00"/>
    <w:rsid w:val="00180894"/>
    <w:rsid w:val="00181D0E"/>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4E52"/>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09B5"/>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863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273"/>
    <w:rsid w:val="002D2CE4"/>
    <w:rsid w:val="002D2F10"/>
    <w:rsid w:val="002D377F"/>
    <w:rsid w:val="002D5B02"/>
    <w:rsid w:val="002E4BD5"/>
    <w:rsid w:val="002E4E20"/>
    <w:rsid w:val="002E7CAB"/>
    <w:rsid w:val="002F2904"/>
    <w:rsid w:val="002F3CB6"/>
    <w:rsid w:val="002F3FE0"/>
    <w:rsid w:val="002F4635"/>
    <w:rsid w:val="002F4E30"/>
    <w:rsid w:val="002F776A"/>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3F"/>
    <w:rsid w:val="003273F2"/>
    <w:rsid w:val="0033461C"/>
    <w:rsid w:val="00335C9D"/>
    <w:rsid w:val="00336A0D"/>
    <w:rsid w:val="00336E68"/>
    <w:rsid w:val="00342EDA"/>
    <w:rsid w:val="00344513"/>
    <w:rsid w:val="00345619"/>
    <w:rsid w:val="00345D01"/>
    <w:rsid w:val="003464E5"/>
    <w:rsid w:val="00350070"/>
    <w:rsid w:val="0035016E"/>
    <w:rsid w:val="00351828"/>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2CEE"/>
    <w:rsid w:val="0038316C"/>
    <w:rsid w:val="00383390"/>
    <w:rsid w:val="0038344F"/>
    <w:rsid w:val="003847E1"/>
    <w:rsid w:val="00391CDC"/>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330F"/>
    <w:rsid w:val="00405006"/>
    <w:rsid w:val="00406263"/>
    <w:rsid w:val="00411FFB"/>
    <w:rsid w:val="004128E2"/>
    <w:rsid w:val="00414F29"/>
    <w:rsid w:val="00415EAA"/>
    <w:rsid w:val="00416ADA"/>
    <w:rsid w:val="00416B24"/>
    <w:rsid w:val="00416EFF"/>
    <w:rsid w:val="004229C3"/>
    <w:rsid w:val="004231CA"/>
    <w:rsid w:val="004247BF"/>
    <w:rsid w:val="00425C3E"/>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3FA"/>
    <w:rsid w:val="00490BEE"/>
    <w:rsid w:val="00495404"/>
    <w:rsid w:val="004966C6"/>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6AED"/>
    <w:rsid w:val="004C7B2D"/>
    <w:rsid w:val="004C7E43"/>
    <w:rsid w:val="004D030E"/>
    <w:rsid w:val="004D2E0A"/>
    <w:rsid w:val="004D31F5"/>
    <w:rsid w:val="004D4392"/>
    <w:rsid w:val="004D5F45"/>
    <w:rsid w:val="004D7515"/>
    <w:rsid w:val="004E0260"/>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A2"/>
    <w:rsid w:val="005120C2"/>
    <w:rsid w:val="00512908"/>
    <w:rsid w:val="0051326D"/>
    <w:rsid w:val="00513AB3"/>
    <w:rsid w:val="00513FE0"/>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401B"/>
    <w:rsid w:val="005458FD"/>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76A"/>
    <w:rsid w:val="00572F34"/>
    <w:rsid w:val="0057447B"/>
    <w:rsid w:val="005752FC"/>
    <w:rsid w:val="005770CE"/>
    <w:rsid w:val="005821C3"/>
    <w:rsid w:val="00582B4D"/>
    <w:rsid w:val="005839C7"/>
    <w:rsid w:val="00584216"/>
    <w:rsid w:val="00584346"/>
    <w:rsid w:val="005907D5"/>
    <w:rsid w:val="0059227E"/>
    <w:rsid w:val="005952AC"/>
    <w:rsid w:val="0059674B"/>
    <w:rsid w:val="00596F41"/>
    <w:rsid w:val="005A0908"/>
    <w:rsid w:val="005A143E"/>
    <w:rsid w:val="005A1A65"/>
    <w:rsid w:val="005A1D00"/>
    <w:rsid w:val="005A64B3"/>
    <w:rsid w:val="005A7130"/>
    <w:rsid w:val="005A791E"/>
    <w:rsid w:val="005B0E40"/>
    <w:rsid w:val="005B3315"/>
    <w:rsid w:val="005B4BC9"/>
    <w:rsid w:val="005B59F6"/>
    <w:rsid w:val="005B6E6A"/>
    <w:rsid w:val="005B7388"/>
    <w:rsid w:val="005C3E7D"/>
    <w:rsid w:val="005D01B4"/>
    <w:rsid w:val="005D14F2"/>
    <w:rsid w:val="005D2F72"/>
    <w:rsid w:val="005D345B"/>
    <w:rsid w:val="005D3C87"/>
    <w:rsid w:val="005D693A"/>
    <w:rsid w:val="005E24BD"/>
    <w:rsid w:val="005E29AF"/>
    <w:rsid w:val="005F41CD"/>
    <w:rsid w:val="005F50BF"/>
    <w:rsid w:val="005F7D6D"/>
    <w:rsid w:val="005F7F65"/>
    <w:rsid w:val="00600E10"/>
    <w:rsid w:val="00601A74"/>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3F61"/>
    <w:rsid w:val="006569FD"/>
    <w:rsid w:val="00657F02"/>
    <w:rsid w:val="006610C6"/>
    <w:rsid w:val="00662A65"/>
    <w:rsid w:val="0066717B"/>
    <w:rsid w:val="0067133F"/>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B4278"/>
    <w:rsid w:val="006C1281"/>
    <w:rsid w:val="006C3ACD"/>
    <w:rsid w:val="006C4381"/>
    <w:rsid w:val="006C59E3"/>
    <w:rsid w:val="006C60DA"/>
    <w:rsid w:val="006D022C"/>
    <w:rsid w:val="006D0653"/>
    <w:rsid w:val="006D14AF"/>
    <w:rsid w:val="006D169B"/>
    <w:rsid w:val="006D1C98"/>
    <w:rsid w:val="006D269C"/>
    <w:rsid w:val="006D2708"/>
    <w:rsid w:val="006D2761"/>
    <w:rsid w:val="006D2FB1"/>
    <w:rsid w:val="006D599F"/>
    <w:rsid w:val="006D7427"/>
    <w:rsid w:val="006D746D"/>
    <w:rsid w:val="006E1E1E"/>
    <w:rsid w:val="006E66EA"/>
    <w:rsid w:val="006F188F"/>
    <w:rsid w:val="006F35BC"/>
    <w:rsid w:val="006F3DA2"/>
    <w:rsid w:val="006F4288"/>
    <w:rsid w:val="006F6D1E"/>
    <w:rsid w:val="00703CAE"/>
    <w:rsid w:val="00710387"/>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6560"/>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4D7F"/>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5A9A"/>
    <w:rsid w:val="00817DD6"/>
    <w:rsid w:val="008233B0"/>
    <w:rsid w:val="008237B2"/>
    <w:rsid w:val="00823A48"/>
    <w:rsid w:val="00824219"/>
    <w:rsid w:val="00824EC4"/>
    <w:rsid w:val="00826E33"/>
    <w:rsid w:val="00827967"/>
    <w:rsid w:val="00831181"/>
    <w:rsid w:val="00834AC4"/>
    <w:rsid w:val="008357F4"/>
    <w:rsid w:val="00837B02"/>
    <w:rsid w:val="0084032E"/>
    <w:rsid w:val="00843C8F"/>
    <w:rsid w:val="008458F9"/>
    <w:rsid w:val="00845DD5"/>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2FA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42A6"/>
    <w:rsid w:val="008E558C"/>
    <w:rsid w:val="008E6B70"/>
    <w:rsid w:val="008E7639"/>
    <w:rsid w:val="008F13A6"/>
    <w:rsid w:val="008F2220"/>
    <w:rsid w:val="008F4518"/>
    <w:rsid w:val="008F57C3"/>
    <w:rsid w:val="008F6736"/>
    <w:rsid w:val="008F6A52"/>
    <w:rsid w:val="00901C08"/>
    <w:rsid w:val="00903E84"/>
    <w:rsid w:val="00904196"/>
    <w:rsid w:val="009054A3"/>
    <w:rsid w:val="009057E1"/>
    <w:rsid w:val="00906311"/>
    <w:rsid w:val="0090782E"/>
    <w:rsid w:val="00910489"/>
    <w:rsid w:val="00912020"/>
    <w:rsid w:val="00916B6F"/>
    <w:rsid w:val="0091720A"/>
    <w:rsid w:val="0092081E"/>
    <w:rsid w:val="00922C75"/>
    <w:rsid w:val="00924461"/>
    <w:rsid w:val="0092456A"/>
    <w:rsid w:val="00925476"/>
    <w:rsid w:val="00925699"/>
    <w:rsid w:val="009303BF"/>
    <w:rsid w:val="00930F6E"/>
    <w:rsid w:val="0093134F"/>
    <w:rsid w:val="009315B3"/>
    <w:rsid w:val="00931CFB"/>
    <w:rsid w:val="009358B4"/>
    <w:rsid w:val="00935A7E"/>
    <w:rsid w:val="00936E0E"/>
    <w:rsid w:val="009375F4"/>
    <w:rsid w:val="00940CDF"/>
    <w:rsid w:val="009426E6"/>
    <w:rsid w:val="00942B5E"/>
    <w:rsid w:val="009435E1"/>
    <w:rsid w:val="009444B1"/>
    <w:rsid w:val="00944702"/>
    <w:rsid w:val="009449BE"/>
    <w:rsid w:val="00947089"/>
    <w:rsid w:val="00954CB5"/>
    <w:rsid w:val="00957843"/>
    <w:rsid w:val="00961AC3"/>
    <w:rsid w:val="00963BC8"/>
    <w:rsid w:val="0097172E"/>
    <w:rsid w:val="00971FC2"/>
    <w:rsid w:val="00973338"/>
    <w:rsid w:val="009803DD"/>
    <w:rsid w:val="009854D7"/>
    <w:rsid w:val="0098708A"/>
    <w:rsid w:val="0098779A"/>
    <w:rsid w:val="009928E6"/>
    <w:rsid w:val="00992AFC"/>
    <w:rsid w:val="009A0EF5"/>
    <w:rsid w:val="009A114A"/>
    <w:rsid w:val="009A2099"/>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194"/>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4CD6"/>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0CC"/>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3DE8"/>
    <w:rsid w:val="00AA4611"/>
    <w:rsid w:val="00AA4C6B"/>
    <w:rsid w:val="00AB0ED4"/>
    <w:rsid w:val="00AB15C9"/>
    <w:rsid w:val="00AB1F97"/>
    <w:rsid w:val="00AB3699"/>
    <w:rsid w:val="00AB5FFA"/>
    <w:rsid w:val="00AC06F4"/>
    <w:rsid w:val="00AC1158"/>
    <w:rsid w:val="00AC2F91"/>
    <w:rsid w:val="00AC45C4"/>
    <w:rsid w:val="00AC4AB3"/>
    <w:rsid w:val="00AC7440"/>
    <w:rsid w:val="00AC7637"/>
    <w:rsid w:val="00AD1938"/>
    <w:rsid w:val="00AD3E60"/>
    <w:rsid w:val="00AD502E"/>
    <w:rsid w:val="00AD6AD4"/>
    <w:rsid w:val="00AD75CE"/>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2F81"/>
    <w:rsid w:val="00B740A9"/>
    <w:rsid w:val="00B7490B"/>
    <w:rsid w:val="00B75233"/>
    <w:rsid w:val="00B752C0"/>
    <w:rsid w:val="00B775E0"/>
    <w:rsid w:val="00B77A24"/>
    <w:rsid w:val="00B80160"/>
    <w:rsid w:val="00B80D40"/>
    <w:rsid w:val="00B85F28"/>
    <w:rsid w:val="00B920CC"/>
    <w:rsid w:val="00B935B0"/>
    <w:rsid w:val="00B936B3"/>
    <w:rsid w:val="00B94600"/>
    <w:rsid w:val="00BA611C"/>
    <w:rsid w:val="00BA615D"/>
    <w:rsid w:val="00BA7645"/>
    <w:rsid w:val="00BA7869"/>
    <w:rsid w:val="00BA7A6B"/>
    <w:rsid w:val="00BB06A9"/>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4CE8"/>
    <w:rsid w:val="00BF528A"/>
    <w:rsid w:val="00BF62D4"/>
    <w:rsid w:val="00C01307"/>
    <w:rsid w:val="00C017A9"/>
    <w:rsid w:val="00C02167"/>
    <w:rsid w:val="00C04AC2"/>
    <w:rsid w:val="00C055F6"/>
    <w:rsid w:val="00C06263"/>
    <w:rsid w:val="00C117B5"/>
    <w:rsid w:val="00C12834"/>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9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359E"/>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1F8"/>
    <w:rsid w:val="00D02485"/>
    <w:rsid w:val="00D03581"/>
    <w:rsid w:val="00D0463A"/>
    <w:rsid w:val="00D112EA"/>
    <w:rsid w:val="00D137E6"/>
    <w:rsid w:val="00D15CC2"/>
    <w:rsid w:val="00D17AF0"/>
    <w:rsid w:val="00D27756"/>
    <w:rsid w:val="00D27AAB"/>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0DBE"/>
    <w:rsid w:val="00D92899"/>
    <w:rsid w:val="00D953AD"/>
    <w:rsid w:val="00D95785"/>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DF6F48"/>
    <w:rsid w:val="00E00402"/>
    <w:rsid w:val="00E030DF"/>
    <w:rsid w:val="00E03F20"/>
    <w:rsid w:val="00E059FE"/>
    <w:rsid w:val="00E06E6A"/>
    <w:rsid w:val="00E06F55"/>
    <w:rsid w:val="00E07631"/>
    <w:rsid w:val="00E17D5D"/>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45F6C"/>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69"/>
    <w:rsid w:val="00E843DD"/>
    <w:rsid w:val="00E8446C"/>
    <w:rsid w:val="00E84B8C"/>
    <w:rsid w:val="00E863A0"/>
    <w:rsid w:val="00E87021"/>
    <w:rsid w:val="00E90A40"/>
    <w:rsid w:val="00E91CF3"/>
    <w:rsid w:val="00E93102"/>
    <w:rsid w:val="00E9535C"/>
    <w:rsid w:val="00E969A6"/>
    <w:rsid w:val="00EA01B9"/>
    <w:rsid w:val="00EA097E"/>
    <w:rsid w:val="00EA4EF0"/>
    <w:rsid w:val="00EA505D"/>
    <w:rsid w:val="00EA5E2E"/>
    <w:rsid w:val="00EB019F"/>
    <w:rsid w:val="00EB080F"/>
    <w:rsid w:val="00EB0A2C"/>
    <w:rsid w:val="00EB1241"/>
    <w:rsid w:val="00EB12C3"/>
    <w:rsid w:val="00EB15CE"/>
    <w:rsid w:val="00EB25BF"/>
    <w:rsid w:val="00EB2D17"/>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3A24"/>
    <w:rsid w:val="00F461BC"/>
    <w:rsid w:val="00F46453"/>
    <w:rsid w:val="00F51736"/>
    <w:rsid w:val="00F5526B"/>
    <w:rsid w:val="00F60B31"/>
    <w:rsid w:val="00F62B5B"/>
    <w:rsid w:val="00F636CD"/>
    <w:rsid w:val="00F64448"/>
    <w:rsid w:val="00F65E2F"/>
    <w:rsid w:val="00F67C51"/>
    <w:rsid w:val="00F70352"/>
    <w:rsid w:val="00F71F75"/>
    <w:rsid w:val="00F72103"/>
    <w:rsid w:val="00F721F5"/>
    <w:rsid w:val="00F732EC"/>
    <w:rsid w:val="00F73757"/>
    <w:rsid w:val="00F766D5"/>
    <w:rsid w:val="00F80095"/>
    <w:rsid w:val="00F827CC"/>
    <w:rsid w:val="00F8640D"/>
    <w:rsid w:val="00F86570"/>
    <w:rsid w:val="00F876E2"/>
    <w:rsid w:val="00F90980"/>
    <w:rsid w:val="00F90C7C"/>
    <w:rsid w:val="00F9139E"/>
    <w:rsid w:val="00F91D44"/>
    <w:rsid w:val="00F9568C"/>
    <w:rsid w:val="00F9682B"/>
    <w:rsid w:val="00F97A2E"/>
    <w:rsid w:val="00FA2786"/>
    <w:rsid w:val="00FA2C49"/>
    <w:rsid w:val="00FA7AD8"/>
    <w:rsid w:val="00FB0225"/>
    <w:rsid w:val="00FB3EAA"/>
    <w:rsid w:val="00FB520C"/>
    <w:rsid w:val="00FB6E41"/>
    <w:rsid w:val="00FB6F6F"/>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035">
      <w:bodyDiv w:val="1"/>
      <w:marLeft w:val="0"/>
      <w:marRight w:val="0"/>
      <w:marTop w:val="0"/>
      <w:marBottom w:val="0"/>
      <w:divBdr>
        <w:top w:val="none" w:sz="0" w:space="0" w:color="auto"/>
        <w:left w:val="none" w:sz="0" w:space="0" w:color="auto"/>
        <w:bottom w:val="none" w:sz="0" w:space="0" w:color="auto"/>
        <w:right w:val="none" w:sz="0" w:space="0" w:color="auto"/>
      </w:divBdr>
    </w:div>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EE99-3588-47CF-B606-59975442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dboyer</cp:lastModifiedBy>
  <cp:revision>3</cp:revision>
  <cp:lastPrinted>2016-01-19T19:09:00Z</cp:lastPrinted>
  <dcterms:created xsi:type="dcterms:W3CDTF">2016-03-03T19:42:00Z</dcterms:created>
  <dcterms:modified xsi:type="dcterms:W3CDTF">2016-03-03T19:43:00Z</dcterms:modified>
</cp:coreProperties>
</file>